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5B" w:rsidRPr="008B239C" w:rsidRDefault="00B85F6D" w:rsidP="00B62B0D">
      <w:pPr>
        <w:jc w:val="center"/>
        <w:rPr>
          <w:rFonts w:asciiTheme="minorEastAsia" w:hAnsiTheme="minorEastAsia"/>
        </w:rPr>
      </w:pPr>
      <w:r>
        <w:rPr>
          <w:rFonts w:asciiTheme="minorEastAsia" w:hAnsiTheme="minorEastAsia" w:hint="eastAsia"/>
        </w:rPr>
        <w:t>ソーシャルグッドハウス認定インスペクション契約</w:t>
      </w:r>
      <w:r w:rsidR="00DC7AFC" w:rsidRPr="008B239C">
        <w:rPr>
          <w:rFonts w:asciiTheme="minorEastAsia" w:hAnsiTheme="minorEastAsia" w:hint="eastAsia"/>
        </w:rPr>
        <w:t>約款</w:t>
      </w:r>
    </w:p>
    <w:p w:rsidR="00DC7AFC" w:rsidRPr="008B239C" w:rsidRDefault="00DC7AFC">
      <w:pPr>
        <w:rPr>
          <w:rFonts w:asciiTheme="minorEastAsia" w:hAnsiTheme="minorEastAsia"/>
        </w:rPr>
      </w:pPr>
    </w:p>
    <w:p w:rsidR="00A81C98" w:rsidRPr="008B239C" w:rsidRDefault="00A81C98">
      <w:pPr>
        <w:rPr>
          <w:rFonts w:asciiTheme="minorEastAsia" w:hAnsiTheme="minorEastAsia"/>
        </w:rPr>
      </w:pPr>
      <w:r w:rsidRPr="008B239C">
        <w:rPr>
          <w:rFonts w:asciiTheme="minorEastAsia" w:hAnsiTheme="minorEastAsia" w:hint="eastAsia"/>
        </w:rPr>
        <w:t>（総則）</w:t>
      </w:r>
    </w:p>
    <w:p w:rsidR="00A81C98" w:rsidRPr="008B239C" w:rsidRDefault="00A81C98" w:rsidP="00A81C98">
      <w:pPr>
        <w:ind w:left="210" w:hangingChars="100" w:hanging="210"/>
        <w:rPr>
          <w:rFonts w:asciiTheme="minorEastAsia" w:hAnsiTheme="minorEastAsia"/>
        </w:rPr>
      </w:pPr>
      <w:r w:rsidRPr="008B239C">
        <w:rPr>
          <w:rFonts w:asciiTheme="minorEastAsia" w:hAnsiTheme="minorEastAsia" w:hint="eastAsia"/>
        </w:rPr>
        <w:t>第１条  この</w:t>
      </w:r>
      <w:r w:rsidR="00B85F6D">
        <w:rPr>
          <w:rFonts w:asciiTheme="minorEastAsia" w:hAnsiTheme="minorEastAsia" w:hint="eastAsia"/>
        </w:rPr>
        <w:t>ソーシャルグッドハウス認定インスペクション</w:t>
      </w:r>
      <w:r w:rsidRPr="008B239C">
        <w:rPr>
          <w:rFonts w:asciiTheme="minorEastAsia" w:hAnsiTheme="minorEastAsia" w:hint="eastAsia"/>
        </w:rPr>
        <w:t>契約約款（以下「本約款」という。）は、委任者及び受任者が、</w:t>
      </w:r>
      <w:r w:rsidR="00B85F6D">
        <w:rPr>
          <w:rFonts w:asciiTheme="minorEastAsia" w:hAnsiTheme="minorEastAsia" w:hint="eastAsia"/>
        </w:rPr>
        <w:t>ソーシャルグッドハウス認定インスペクション</w:t>
      </w:r>
      <w:r w:rsidRPr="008B239C">
        <w:rPr>
          <w:rFonts w:asciiTheme="minorEastAsia" w:hAnsiTheme="minorEastAsia" w:hint="eastAsia"/>
        </w:rPr>
        <w:t>を行うにあたり締結する契約（以下「本契約」という。）について必要な事項を定める。</w:t>
      </w:r>
    </w:p>
    <w:p w:rsidR="00A81C98" w:rsidRPr="008B239C" w:rsidRDefault="00A81C98" w:rsidP="00A81C98">
      <w:pPr>
        <w:ind w:left="210" w:hangingChars="100" w:hanging="210"/>
        <w:rPr>
          <w:rFonts w:asciiTheme="minorEastAsia" w:hAnsiTheme="minorEastAsia"/>
        </w:rPr>
      </w:pPr>
      <w:r w:rsidRPr="008B239C">
        <w:rPr>
          <w:rFonts w:asciiTheme="minorEastAsia" w:hAnsiTheme="minorEastAsia" w:hint="eastAsia"/>
        </w:rPr>
        <w:t>２  委任者及び受任者は、日本国の法令等を遵守し、互いに協力し、信義を守り、誠実にこの契約を履行する。</w:t>
      </w:r>
    </w:p>
    <w:p w:rsidR="00A81C98" w:rsidRPr="008B239C" w:rsidRDefault="00A81C98" w:rsidP="00A81C98">
      <w:pPr>
        <w:ind w:left="210" w:hangingChars="100" w:hanging="210"/>
        <w:rPr>
          <w:rFonts w:asciiTheme="minorEastAsia" w:hAnsiTheme="minorEastAsia"/>
        </w:rPr>
      </w:pPr>
    </w:p>
    <w:p w:rsidR="00A81C98" w:rsidRPr="008B239C" w:rsidRDefault="00A81C98" w:rsidP="00A81C98">
      <w:pPr>
        <w:ind w:left="210" w:hangingChars="100" w:hanging="210"/>
        <w:rPr>
          <w:rFonts w:asciiTheme="minorEastAsia" w:hAnsiTheme="minorEastAsia"/>
        </w:rPr>
      </w:pPr>
      <w:r w:rsidRPr="008B239C">
        <w:rPr>
          <w:rFonts w:asciiTheme="minorEastAsia" w:hAnsiTheme="minorEastAsia" w:hint="eastAsia"/>
        </w:rPr>
        <w:t>（用語の定義）</w:t>
      </w:r>
    </w:p>
    <w:p w:rsidR="00B85F6D" w:rsidRDefault="00A81C98" w:rsidP="00A81C98">
      <w:pPr>
        <w:ind w:left="210" w:hangingChars="100" w:hanging="210"/>
        <w:rPr>
          <w:rFonts w:asciiTheme="minorEastAsia" w:hAnsiTheme="minorEastAsia" w:hint="eastAsia"/>
        </w:rPr>
      </w:pPr>
      <w:r w:rsidRPr="008B239C">
        <w:rPr>
          <w:rFonts w:asciiTheme="minorEastAsia" w:hAnsiTheme="minorEastAsia" w:hint="eastAsia"/>
        </w:rPr>
        <w:t xml:space="preserve">第２条  </w:t>
      </w:r>
      <w:r w:rsidR="00B85F6D">
        <w:rPr>
          <w:rFonts w:asciiTheme="minorEastAsia" w:hAnsiTheme="minorEastAsia" w:hint="eastAsia"/>
        </w:rPr>
        <w:t>本約款において「</w:t>
      </w:r>
      <w:r w:rsidR="00015428">
        <w:rPr>
          <w:rFonts w:asciiTheme="minorEastAsia" w:hAnsiTheme="minorEastAsia" w:hint="eastAsia"/>
        </w:rPr>
        <w:t>検査</w:t>
      </w:r>
      <w:r w:rsidR="00B85F6D">
        <w:rPr>
          <w:rFonts w:asciiTheme="minorEastAsia" w:hAnsiTheme="minorEastAsia" w:hint="eastAsia"/>
        </w:rPr>
        <w:t>」とは、</w:t>
      </w:r>
      <w:r w:rsidR="00015428">
        <w:rPr>
          <w:rFonts w:asciiTheme="minorEastAsia" w:hAnsiTheme="minorEastAsia" w:hint="eastAsia"/>
        </w:rPr>
        <w:t>対象住宅が</w:t>
      </w:r>
      <w:r w:rsidR="00B85F6D">
        <w:rPr>
          <w:rFonts w:asciiTheme="minorEastAsia" w:hAnsiTheme="minorEastAsia" w:hint="eastAsia"/>
        </w:rPr>
        <w:t>ソーシャルグッド協議会が定めるソーシャルグッド</w:t>
      </w:r>
      <w:r w:rsidR="00015428">
        <w:rPr>
          <w:rFonts w:asciiTheme="minorEastAsia" w:hAnsiTheme="minorEastAsia" w:hint="eastAsia"/>
        </w:rPr>
        <w:t>ハウス</w:t>
      </w:r>
      <w:r w:rsidR="00B85F6D">
        <w:rPr>
          <w:rFonts w:asciiTheme="minorEastAsia" w:hAnsiTheme="minorEastAsia" w:hint="eastAsia"/>
        </w:rPr>
        <w:t>認定基準に適合する</w:t>
      </w:r>
      <w:r w:rsidR="00015428">
        <w:rPr>
          <w:rFonts w:asciiTheme="minorEastAsia" w:hAnsiTheme="minorEastAsia" w:hint="eastAsia"/>
        </w:rPr>
        <w:t>か否かを検査する</w:t>
      </w:r>
      <w:r w:rsidR="00B85F6D">
        <w:rPr>
          <w:rFonts w:asciiTheme="minorEastAsia" w:hAnsiTheme="minorEastAsia" w:hint="eastAsia"/>
        </w:rPr>
        <w:t>ことをいう。</w:t>
      </w:r>
    </w:p>
    <w:p w:rsidR="00B85F6D" w:rsidRDefault="00B85F6D" w:rsidP="00B85F6D">
      <w:pPr>
        <w:ind w:left="210" w:hangingChars="100" w:hanging="210"/>
        <w:rPr>
          <w:rFonts w:asciiTheme="minorEastAsia" w:hAnsiTheme="minorEastAsia" w:hint="eastAsia"/>
        </w:rPr>
      </w:pPr>
      <w:r>
        <w:rPr>
          <w:rFonts w:asciiTheme="minorEastAsia" w:hAnsiTheme="minorEastAsia" w:hint="eastAsia"/>
        </w:rPr>
        <w:t>２　本約款において「認定」とは、長期優良住宅建築等計画の認定(</w:t>
      </w:r>
      <w:r w:rsidR="000A6BCE">
        <w:rPr>
          <w:rFonts w:asciiTheme="minorEastAsia" w:hAnsiTheme="minorEastAsia" w:hint="eastAsia"/>
        </w:rPr>
        <w:t>長期優良住宅の普及の促進に関する法律および長期使用構造等とするための措置及び維持保全の方法の基準告示)をいう。</w:t>
      </w:r>
    </w:p>
    <w:p w:rsidR="00A81C98" w:rsidRPr="008B239C" w:rsidRDefault="000A6BCE" w:rsidP="00A81C98">
      <w:pPr>
        <w:ind w:left="210" w:hangingChars="100" w:hanging="210"/>
        <w:rPr>
          <w:rFonts w:asciiTheme="minorEastAsia" w:hAnsiTheme="minorEastAsia"/>
        </w:rPr>
      </w:pPr>
      <w:r>
        <w:rPr>
          <w:rFonts w:asciiTheme="minorEastAsia" w:hAnsiTheme="minorEastAsia" w:hint="eastAsia"/>
        </w:rPr>
        <w:t>３</w:t>
      </w:r>
      <w:r w:rsidR="00B85F6D">
        <w:rPr>
          <w:rFonts w:asciiTheme="minorEastAsia" w:hAnsiTheme="minorEastAsia" w:hint="eastAsia"/>
        </w:rPr>
        <w:t xml:space="preserve">　</w:t>
      </w:r>
      <w:r w:rsidR="00A81C98" w:rsidRPr="008B239C">
        <w:rPr>
          <w:rFonts w:asciiTheme="minorEastAsia" w:hAnsiTheme="minorEastAsia" w:hint="eastAsia"/>
        </w:rPr>
        <w:t>本約款において「調査」とは、既存住宅状況調査技術者講習登録規程（平成２９年国土交通省告示第８１号。以下「講習登録規程」という。）第２条第４項に規定する既存住宅状況調査</w:t>
      </w:r>
      <w:r w:rsidR="00C4103D" w:rsidRPr="008B239C">
        <w:rPr>
          <w:rFonts w:asciiTheme="minorEastAsia" w:hAnsiTheme="minorEastAsia" w:hint="eastAsia"/>
        </w:rPr>
        <w:t>をいう。</w:t>
      </w:r>
    </w:p>
    <w:p w:rsidR="00C4103D" w:rsidRPr="008B239C" w:rsidRDefault="000A6BCE" w:rsidP="00A81C98">
      <w:pPr>
        <w:ind w:left="210" w:hangingChars="100" w:hanging="210"/>
        <w:rPr>
          <w:rFonts w:asciiTheme="minorEastAsia" w:hAnsiTheme="minorEastAsia"/>
        </w:rPr>
      </w:pPr>
      <w:r>
        <w:rPr>
          <w:rFonts w:asciiTheme="minorEastAsia" w:hAnsiTheme="minorEastAsia" w:hint="eastAsia"/>
        </w:rPr>
        <w:t>４</w:t>
      </w:r>
      <w:r w:rsidR="00C4103D" w:rsidRPr="008B239C">
        <w:rPr>
          <w:rFonts w:asciiTheme="minorEastAsia" w:hAnsiTheme="minorEastAsia" w:hint="eastAsia"/>
        </w:rPr>
        <w:t xml:space="preserve">  本約款において「既存住宅状況調査技術者」とは、講習登録規程第２条第５項に規定する既存住宅状況調査技術者をいう。</w:t>
      </w:r>
    </w:p>
    <w:p w:rsidR="00C4103D" w:rsidRPr="008B239C" w:rsidRDefault="000A6BCE" w:rsidP="00A81C98">
      <w:pPr>
        <w:ind w:left="210" w:hangingChars="100" w:hanging="210"/>
        <w:rPr>
          <w:rFonts w:asciiTheme="minorEastAsia" w:hAnsiTheme="minorEastAsia"/>
        </w:rPr>
      </w:pPr>
      <w:r>
        <w:rPr>
          <w:rFonts w:asciiTheme="minorEastAsia" w:hAnsiTheme="minorEastAsia" w:hint="eastAsia"/>
        </w:rPr>
        <w:t>５</w:t>
      </w:r>
      <w:r w:rsidR="00C4103D" w:rsidRPr="008B239C">
        <w:rPr>
          <w:rFonts w:asciiTheme="minorEastAsia" w:hAnsiTheme="minorEastAsia" w:hint="eastAsia"/>
        </w:rPr>
        <w:t xml:space="preserve">  本約款において、「既存住宅売買瑕疵保険」とは、特定住宅瑕疵担保責任の履行に関する法律（平成１９年法律第６６号）に基づき指定された住宅瑕疵担保責任保険法人が業務として行う既存住宅の</w:t>
      </w:r>
      <w:r w:rsidR="0066061D" w:rsidRPr="008B239C">
        <w:rPr>
          <w:rFonts w:asciiTheme="minorEastAsia" w:hAnsiTheme="minorEastAsia" w:hint="eastAsia"/>
        </w:rPr>
        <w:t>売買に係る住宅瑕疵担保責任保険契約をいう。</w:t>
      </w:r>
    </w:p>
    <w:p w:rsidR="0066061D" w:rsidRPr="000A6BCE" w:rsidRDefault="0066061D" w:rsidP="00A81C98">
      <w:pPr>
        <w:ind w:left="210" w:hangingChars="100" w:hanging="210"/>
        <w:rPr>
          <w:rFonts w:asciiTheme="minorEastAsia" w:hAnsiTheme="minorEastAsia"/>
        </w:rPr>
      </w:pPr>
    </w:p>
    <w:p w:rsidR="0066061D" w:rsidRPr="008B239C" w:rsidRDefault="0066061D" w:rsidP="00A81C98">
      <w:pPr>
        <w:ind w:left="210" w:hangingChars="100" w:hanging="210"/>
        <w:rPr>
          <w:rFonts w:asciiTheme="minorEastAsia" w:hAnsiTheme="minorEastAsia"/>
        </w:rPr>
      </w:pPr>
      <w:r w:rsidRPr="008B239C">
        <w:rPr>
          <w:rFonts w:asciiTheme="minorEastAsia" w:hAnsiTheme="minorEastAsia" w:hint="eastAsia"/>
        </w:rPr>
        <w:t>（契約の目的及び範囲）</w:t>
      </w:r>
    </w:p>
    <w:p w:rsidR="0066061D" w:rsidRDefault="0066061D" w:rsidP="00A81C98">
      <w:pPr>
        <w:ind w:left="210" w:hangingChars="100" w:hanging="210"/>
        <w:rPr>
          <w:rFonts w:asciiTheme="minorEastAsia" w:hAnsiTheme="minorEastAsia" w:hint="eastAsia"/>
        </w:rPr>
      </w:pPr>
      <w:r w:rsidRPr="008B239C">
        <w:rPr>
          <w:rFonts w:asciiTheme="minorEastAsia" w:hAnsiTheme="minorEastAsia" w:hint="eastAsia"/>
        </w:rPr>
        <w:t>第３条  受任者は、本約款に基づいて</w:t>
      </w:r>
      <w:r w:rsidR="005063C9">
        <w:rPr>
          <w:rFonts w:asciiTheme="minorEastAsia" w:hAnsiTheme="minorEastAsia" w:hint="eastAsia"/>
        </w:rPr>
        <w:t>対象住宅の検査</w:t>
      </w:r>
      <w:r w:rsidRPr="008B239C">
        <w:rPr>
          <w:rFonts w:asciiTheme="minorEastAsia" w:hAnsiTheme="minorEastAsia" w:hint="eastAsia"/>
        </w:rPr>
        <w:t>を実施し</w:t>
      </w:r>
      <w:r w:rsidR="00015428">
        <w:rPr>
          <w:rFonts w:asciiTheme="minorEastAsia" w:hAnsiTheme="minorEastAsia" w:hint="eastAsia"/>
        </w:rPr>
        <w:t>、</w:t>
      </w:r>
      <w:r w:rsidR="005063C9">
        <w:rPr>
          <w:rFonts w:asciiTheme="minorEastAsia" w:hAnsiTheme="minorEastAsia" w:hint="eastAsia"/>
        </w:rPr>
        <w:t>検査</w:t>
      </w:r>
      <w:r w:rsidRPr="008B239C">
        <w:rPr>
          <w:rFonts w:asciiTheme="minorEastAsia" w:hAnsiTheme="minorEastAsia" w:hint="eastAsia"/>
        </w:rPr>
        <w:t>結果を書面により委任者に報告し、委任者と受任者は当該報告内容を確認するものと</w:t>
      </w:r>
      <w:r w:rsidR="00015428">
        <w:rPr>
          <w:rFonts w:asciiTheme="minorEastAsia" w:hAnsiTheme="minorEastAsia" w:hint="eastAsia"/>
        </w:rPr>
        <w:t>する。これを受けて</w:t>
      </w:r>
      <w:r w:rsidRPr="008B239C">
        <w:rPr>
          <w:rFonts w:asciiTheme="minorEastAsia" w:hAnsiTheme="minorEastAsia" w:hint="eastAsia"/>
        </w:rPr>
        <w:t>委任者は、当該</w:t>
      </w:r>
      <w:r w:rsidR="005063C9">
        <w:rPr>
          <w:rFonts w:asciiTheme="minorEastAsia" w:hAnsiTheme="minorEastAsia" w:hint="eastAsia"/>
        </w:rPr>
        <w:t>検査</w:t>
      </w:r>
      <w:r w:rsidRPr="008B239C">
        <w:rPr>
          <w:rFonts w:asciiTheme="minorEastAsia" w:hAnsiTheme="minorEastAsia" w:hint="eastAsia"/>
        </w:rPr>
        <w:t>に係る手数料（以下「調査手数料」という。）の支払いを完了するものとする。</w:t>
      </w:r>
    </w:p>
    <w:p w:rsidR="005063C9" w:rsidRDefault="005063C9" w:rsidP="00A81C98">
      <w:pPr>
        <w:ind w:left="210" w:hangingChars="100" w:hanging="210"/>
        <w:rPr>
          <w:rFonts w:asciiTheme="minorEastAsia" w:hAnsiTheme="minorEastAsia" w:hint="eastAsia"/>
        </w:rPr>
      </w:pPr>
      <w:r>
        <w:rPr>
          <w:rFonts w:asciiTheme="minorEastAsia" w:hAnsiTheme="minorEastAsia" w:hint="eastAsia"/>
        </w:rPr>
        <w:t>２　検査の内容(ソーシャルグッドハウス認定基準)は以下(1)から(3)とする。</w:t>
      </w:r>
    </w:p>
    <w:p w:rsidR="00643713" w:rsidRDefault="00643713" w:rsidP="00643713">
      <w:pPr>
        <w:pStyle w:val="a9"/>
        <w:numPr>
          <w:ilvl w:val="0"/>
          <w:numId w:val="1"/>
        </w:numPr>
        <w:ind w:leftChars="0"/>
        <w:rPr>
          <w:rFonts w:asciiTheme="minorEastAsia" w:hAnsiTheme="minorEastAsia" w:hint="eastAsia"/>
        </w:rPr>
      </w:pPr>
      <w:r>
        <w:rPr>
          <w:rFonts w:asciiTheme="minorEastAsia" w:hAnsiTheme="minorEastAsia" w:hint="eastAsia"/>
        </w:rPr>
        <w:t>対象住宅が所管行政庁における「</w:t>
      </w:r>
      <w:r>
        <w:rPr>
          <w:rFonts w:asciiTheme="minorEastAsia" w:hAnsiTheme="minorEastAsia" w:hint="eastAsia"/>
        </w:rPr>
        <w:t>長期優良住宅建築等計画の認定(長期優良住宅の普及の促進に関する法律および長期使用構造等とするための措置及び維持保全の方法の基準告示)</w:t>
      </w:r>
      <w:r>
        <w:rPr>
          <w:rFonts w:asciiTheme="minorEastAsia" w:hAnsiTheme="minorEastAsia" w:hint="eastAsia"/>
        </w:rPr>
        <w:t>」を取得すること。</w:t>
      </w:r>
    </w:p>
    <w:p w:rsidR="00643713" w:rsidRDefault="00643713" w:rsidP="00643713">
      <w:pPr>
        <w:pStyle w:val="a9"/>
        <w:numPr>
          <w:ilvl w:val="0"/>
          <w:numId w:val="1"/>
        </w:numPr>
        <w:ind w:leftChars="0"/>
        <w:rPr>
          <w:rFonts w:asciiTheme="minorEastAsia" w:hAnsiTheme="minorEastAsia" w:hint="eastAsia"/>
        </w:rPr>
      </w:pPr>
      <w:r>
        <w:rPr>
          <w:rFonts w:asciiTheme="minorEastAsia" w:hAnsiTheme="minorEastAsia" w:hint="eastAsia"/>
        </w:rPr>
        <w:t>対象住宅が「特定住宅瑕疵担保責任の履行の確保等に関する法律」に掲げる保険契約の締結をすること。</w:t>
      </w:r>
    </w:p>
    <w:p w:rsidR="005063C9" w:rsidRPr="00643713" w:rsidRDefault="00643713" w:rsidP="00643713">
      <w:pPr>
        <w:pStyle w:val="a9"/>
        <w:numPr>
          <w:ilvl w:val="0"/>
          <w:numId w:val="1"/>
        </w:numPr>
        <w:ind w:leftChars="0"/>
        <w:rPr>
          <w:rFonts w:asciiTheme="minorEastAsia" w:hAnsiTheme="minorEastAsia"/>
        </w:rPr>
      </w:pPr>
      <w:r>
        <w:rPr>
          <w:rFonts w:asciiTheme="minorEastAsia" w:hAnsiTheme="minorEastAsia" w:hint="eastAsia"/>
        </w:rPr>
        <w:t>対象住宅がソーシャルグッド協議会が定める「建築ガイドライン」に適合すること。</w:t>
      </w:r>
      <w:r w:rsidR="005063C9" w:rsidRPr="00643713">
        <w:rPr>
          <w:rFonts w:asciiTheme="minorEastAsia" w:hAnsiTheme="minorEastAsia" w:hint="eastAsia"/>
        </w:rPr>
        <w:t xml:space="preserve">　</w:t>
      </w:r>
    </w:p>
    <w:p w:rsidR="00934336" w:rsidRPr="008B239C" w:rsidRDefault="00934336" w:rsidP="00A81C98">
      <w:pPr>
        <w:ind w:left="210" w:hangingChars="100" w:hanging="210"/>
        <w:rPr>
          <w:rFonts w:asciiTheme="minorEastAsia" w:hAnsiTheme="minorEastAsia"/>
        </w:rPr>
      </w:pPr>
    </w:p>
    <w:p w:rsidR="00934336" w:rsidRPr="008B239C" w:rsidRDefault="00934336" w:rsidP="00A81C98">
      <w:pPr>
        <w:ind w:left="210" w:hangingChars="100" w:hanging="210"/>
        <w:rPr>
          <w:rFonts w:asciiTheme="minorEastAsia" w:hAnsiTheme="minorEastAsia"/>
        </w:rPr>
      </w:pPr>
      <w:r w:rsidRPr="008B239C">
        <w:rPr>
          <w:rFonts w:asciiTheme="minorEastAsia" w:hAnsiTheme="minorEastAsia" w:hint="eastAsia"/>
        </w:rPr>
        <w:t>（委任者が受任者に開示する</w:t>
      </w:r>
      <w:r w:rsidR="00015428">
        <w:rPr>
          <w:rFonts w:asciiTheme="minorEastAsia" w:hAnsiTheme="minorEastAsia" w:hint="eastAsia"/>
        </w:rPr>
        <w:t>検査</w:t>
      </w:r>
      <w:r w:rsidRPr="008B239C">
        <w:rPr>
          <w:rFonts w:asciiTheme="minorEastAsia" w:hAnsiTheme="minorEastAsia" w:hint="eastAsia"/>
        </w:rPr>
        <w:t>を実施しようとする住宅の基本的情報）</w:t>
      </w:r>
    </w:p>
    <w:p w:rsidR="00934336" w:rsidRPr="008B239C" w:rsidRDefault="00934336" w:rsidP="00A81C98">
      <w:pPr>
        <w:ind w:left="210" w:hangingChars="100" w:hanging="210"/>
        <w:rPr>
          <w:rFonts w:asciiTheme="minorEastAsia" w:hAnsiTheme="minorEastAsia"/>
        </w:rPr>
      </w:pPr>
      <w:r w:rsidRPr="008B239C">
        <w:rPr>
          <w:rFonts w:asciiTheme="minorEastAsia" w:hAnsiTheme="minorEastAsia" w:hint="eastAsia"/>
        </w:rPr>
        <w:t>第４条  委任者は、受任者に対して、</w:t>
      </w:r>
      <w:r w:rsidR="00015428">
        <w:rPr>
          <w:rFonts w:asciiTheme="minorEastAsia" w:hAnsiTheme="minorEastAsia" w:hint="eastAsia"/>
        </w:rPr>
        <w:t>検査</w:t>
      </w:r>
      <w:r w:rsidRPr="008B239C">
        <w:rPr>
          <w:rFonts w:asciiTheme="minorEastAsia" w:hAnsiTheme="minorEastAsia" w:hint="eastAsia"/>
        </w:rPr>
        <w:t>を実施しようとする住宅（以下「対象住宅」という。）の以下（1）から（</w:t>
      </w:r>
      <w:r w:rsidR="00015428">
        <w:rPr>
          <w:rFonts w:asciiTheme="minorEastAsia" w:hAnsiTheme="minorEastAsia" w:hint="eastAsia"/>
        </w:rPr>
        <w:t>5</w:t>
      </w:r>
      <w:r w:rsidRPr="008B239C">
        <w:rPr>
          <w:rFonts w:asciiTheme="minorEastAsia" w:hAnsiTheme="minorEastAsia" w:hint="eastAsia"/>
        </w:rPr>
        <w:t>）までの基本的情報を書面により提出する。</w:t>
      </w:r>
    </w:p>
    <w:p w:rsidR="00934336" w:rsidRPr="008B239C" w:rsidRDefault="00934336" w:rsidP="00A81C98">
      <w:pPr>
        <w:ind w:left="210" w:hangingChars="100" w:hanging="210"/>
        <w:rPr>
          <w:rFonts w:asciiTheme="minorEastAsia" w:hAnsiTheme="minorEastAsia"/>
        </w:rPr>
      </w:pPr>
      <w:r w:rsidRPr="008B239C">
        <w:rPr>
          <w:rFonts w:asciiTheme="minorEastAsia" w:hAnsiTheme="minorEastAsia" w:hint="eastAsia"/>
        </w:rPr>
        <w:t xml:space="preserve">  （1）対象住宅の所在地</w:t>
      </w:r>
    </w:p>
    <w:p w:rsidR="00934336" w:rsidRPr="008B239C" w:rsidRDefault="00934336" w:rsidP="00A81C98">
      <w:pPr>
        <w:ind w:left="210" w:hangingChars="100" w:hanging="210"/>
        <w:rPr>
          <w:rFonts w:asciiTheme="minorEastAsia" w:hAnsiTheme="minorEastAsia"/>
        </w:rPr>
      </w:pPr>
      <w:r w:rsidRPr="008B239C">
        <w:rPr>
          <w:rFonts w:asciiTheme="minorEastAsia" w:hAnsiTheme="minorEastAsia" w:hint="eastAsia"/>
        </w:rPr>
        <w:lastRenderedPageBreak/>
        <w:t xml:space="preserve">  （2）実施を希望する期間</w:t>
      </w:r>
    </w:p>
    <w:p w:rsidR="00934336" w:rsidRPr="008B239C" w:rsidRDefault="00934336" w:rsidP="00A81C98">
      <w:pPr>
        <w:ind w:left="210" w:hangingChars="100" w:hanging="210"/>
        <w:rPr>
          <w:rFonts w:asciiTheme="minorEastAsia" w:hAnsiTheme="minorEastAsia"/>
        </w:rPr>
      </w:pPr>
      <w:r w:rsidRPr="008B239C">
        <w:rPr>
          <w:rFonts w:asciiTheme="minorEastAsia" w:hAnsiTheme="minorEastAsia" w:hint="eastAsia"/>
        </w:rPr>
        <w:t xml:space="preserve">  （3）委任者の氏名、住所及び連絡先</w:t>
      </w:r>
    </w:p>
    <w:p w:rsidR="00934336" w:rsidRPr="008B239C" w:rsidRDefault="00934336" w:rsidP="00A81C98">
      <w:pPr>
        <w:ind w:left="210" w:hangingChars="100" w:hanging="210"/>
        <w:rPr>
          <w:rFonts w:asciiTheme="minorEastAsia" w:hAnsiTheme="minorEastAsia"/>
        </w:rPr>
      </w:pPr>
      <w:r w:rsidRPr="008B239C">
        <w:rPr>
          <w:rFonts w:asciiTheme="minorEastAsia" w:hAnsiTheme="minorEastAsia" w:hint="eastAsia"/>
        </w:rPr>
        <w:t xml:space="preserve">  （4）実施時に受任者と立会う者の氏名及び連絡先</w:t>
      </w:r>
    </w:p>
    <w:p w:rsidR="00934336" w:rsidRPr="008B239C" w:rsidRDefault="00934336" w:rsidP="00A81C98">
      <w:pPr>
        <w:ind w:left="210" w:hangingChars="100" w:hanging="210"/>
        <w:rPr>
          <w:rFonts w:asciiTheme="minorEastAsia" w:hAnsiTheme="minorEastAsia"/>
        </w:rPr>
      </w:pPr>
      <w:r w:rsidRPr="008B239C">
        <w:rPr>
          <w:rFonts w:asciiTheme="minorEastAsia" w:hAnsiTheme="minorEastAsia" w:hint="eastAsia"/>
        </w:rPr>
        <w:t xml:space="preserve">  （5）受任者が</w:t>
      </w:r>
      <w:r w:rsidR="00015428">
        <w:rPr>
          <w:rFonts w:asciiTheme="minorEastAsia" w:hAnsiTheme="minorEastAsia" w:hint="eastAsia"/>
        </w:rPr>
        <w:t>検査</w:t>
      </w:r>
      <w:r w:rsidRPr="008B239C">
        <w:rPr>
          <w:rFonts w:asciiTheme="minorEastAsia" w:hAnsiTheme="minorEastAsia" w:hint="eastAsia"/>
        </w:rPr>
        <w:t>を実施するために必要な上記以外の事項</w:t>
      </w:r>
    </w:p>
    <w:p w:rsidR="002D7905" w:rsidRPr="008B239C" w:rsidRDefault="00015428" w:rsidP="00A81C98">
      <w:pPr>
        <w:ind w:left="210" w:hangingChars="100" w:hanging="210"/>
        <w:rPr>
          <w:rFonts w:asciiTheme="minorEastAsia" w:hAnsiTheme="minorEastAsia"/>
        </w:rPr>
      </w:pPr>
      <w:r>
        <w:rPr>
          <w:rFonts w:asciiTheme="minorEastAsia" w:hAnsiTheme="minorEastAsia" w:hint="eastAsia"/>
        </w:rPr>
        <w:t xml:space="preserve"> </w:t>
      </w:r>
      <w:r w:rsidR="002D7905" w:rsidRPr="008B239C">
        <w:rPr>
          <w:rFonts w:asciiTheme="minorEastAsia" w:hAnsiTheme="minorEastAsia" w:hint="eastAsia"/>
        </w:rPr>
        <w:t>２  対象住宅の所有者及び居住者が委任者と異なる場合には、委任者は、</w:t>
      </w:r>
      <w:r>
        <w:rPr>
          <w:rFonts w:asciiTheme="minorEastAsia" w:hAnsiTheme="minorEastAsia" w:hint="eastAsia"/>
        </w:rPr>
        <w:t>検査</w:t>
      </w:r>
      <w:r w:rsidR="002D7905" w:rsidRPr="008B239C">
        <w:rPr>
          <w:rFonts w:asciiTheme="minorEastAsia" w:hAnsiTheme="minorEastAsia" w:hint="eastAsia"/>
        </w:rPr>
        <w:t>の実施前に当該所有者及び居住者から</w:t>
      </w:r>
      <w:r>
        <w:rPr>
          <w:rFonts w:asciiTheme="minorEastAsia" w:hAnsiTheme="minorEastAsia" w:hint="eastAsia"/>
        </w:rPr>
        <w:t>検査</w:t>
      </w:r>
      <w:r w:rsidR="002D7905" w:rsidRPr="008B239C">
        <w:rPr>
          <w:rFonts w:asciiTheme="minorEastAsia" w:hAnsiTheme="minorEastAsia" w:hint="eastAsia"/>
        </w:rPr>
        <w:t>について承諾を得て、その書面を受任者に提出するものとし、委任者が当該書面を提出できない場合には、受任者は</w:t>
      </w:r>
      <w:r>
        <w:rPr>
          <w:rFonts w:asciiTheme="minorEastAsia" w:hAnsiTheme="minorEastAsia" w:hint="eastAsia"/>
        </w:rPr>
        <w:t>検査</w:t>
      </w:r>
      <w:r w:rsidR="002D7905" w:rsidRPr="008B239C">
        <w:rPr>
          <w:rFonts w:asciiTheme="minorEastAsia" w:hAnsiTheme="minorEastAsia" w:hint="eastAsia"/>
        </w:rPr>
        <w:t>を実施しないものとする。</w:t>
      </w:r>
    </w:p>
    <w:p w:rsidR="002D7905" w:rsidRPr="008B239C" w:rsidRDefault="002D7905" w:rsidP="00A81C98">
      <w:pPr>
        <w:ind w:left="210" w:hangingChars="100" w:hanging="210"/>
        <w:rPr>
          <w:rFonts w:asciiTheme="minorEastAsia" w:hAnsiTheme="minorEastAsia"/>
        </w:rPr>
      </w:pPr>
    </w:p>
    <w:p w:rsidR="002D7905" w:rsidRPr="008B239C" w:rsidRDefault="005063C9" w:rsidP="00A81C98">
      <w:pPr>
        <w:ind w:left="210" w:hangingChars="100" w:hanging="210"/>
        <w:rPr>
          <w:rFonts w:asciiTheme="minorEastAsia" w:hAnsiTheme="minorEastAsia"/>
        </w:rPr>
      </w:pPr>
      <w:r>
        <w:rPr>
          <w:rFonts w:asciiTheme="minorEastAsia" w:hAnsiTheme="minorEastAsia" w:hint="eastAsia"/>
        </w:rPr>
        <w:t>（打合せどおりの検査</w:t>
      </w:r>
      <w:r w:rsidR="002D7905" w:rsidRPr="008B239C">
        <w:rPr>
          <w:rFonts w:asciiTheme="minorEastAsia" w:hAnsiTheme="minorEastAsia" w:hint="eastAsia"/>
        </w:rPr>
        <w:t>が困難な場合）</w:t>
      </w:r>
    </w:p>
    <w:p w:rsidR="002D7905" w:rsidRPr="008B239C" w:rsidRDefault="002D7905" w:rsidP="00A81C98">
      <w:pPr>
        <w:ind w:left="210" w:hangingChars="100" w:hanging="210"/>
        <w:rPr>
          <w:rFonts w:asciiTheme="minorEastAsia" w:hAnsiTheme="minorEastAsia"/>
        </w:rPr>
      </w:pPr>
      <w:r w:rsidRPr="008B239C">
        <w:rPr>
          <w:rFonts w:asciiTheme="minorEastAsia" w:hAnsiTheme="minorEastAsia" w:hint="eastAsia"/>
        </w:rPr>
        <w:t xml:space="preserve">第５条 </w:t>
      </w:r>
      <w:r w:rsidR="005063C9">
        <w:rPr>
          <w:rFonts w:asciiTheme="minorEastAsia" w:hAnsiTheme="minorEastAsia" w:hint="eastAsia"/>
        </w:rPr>
        <w:t xml:space="preserve">　検査</w:t>
      </w:r>
      <w:r w:rsidRPr="008B239C">
        <w:rPr>
          <w:rFonts w:asciiTheme="minorEastAsia" w:hAnsiTheme="minorEastAsia" w:hint="eastAsia"/>
        </w:rPr>
        <w:t>の実施にあたり、</w:t>
      </w:r>
      <w:r w:rsidR="00E824CA" w:rsidRPr="008B239C">
        <w:rPr>
          <w:rFonts w:asciiTheme="minorEastAsia" w:hAnsiTheme="minorEastAsia" w:hint="eastAsia"/>
        </w:rPr>
        <w:t>住宅の建て方（隣家等との距離）、床下・小屋裏点検口が無い場合、容易に移動させられない家具等ある場合または積雪時など通常の事前調査では予測不可能な状況により、打合せどおりの</w:t>
      </w:r>
      <w:r w:rsidR="005063C9">
        <w:rPr>
          <w:rFonts w:asciiTheme="minorEastAsia" w:hAnsiTheme="minorEastAsia" w:hint="eastAsia"/>
        </w:rPr>
        <w:t>検査</w:t>
      </w:r>
      <w:r w:rsidR="00E824CA" w:rsidRPr="008B239C">
        <w:rPr>
          <w:rFonts w:asciiTheme="minorEastAsia" w:hAnsiTheme="minorEastAsia" w:hint="eastAsia"/>
        </w:rPr>
        <w:t>が不可能もしくは不適切であった場合は、委任者が受任者と協議して、実情に適するように</w:t>
      </w:r>
      <w:r w:rsidR="005063C9">
        <w:rPr>
          <w:rFonts w:asciiTheme="minorEastAsia" w:hAnsiTheme="minorEastAsia" w:hint="eastAsia"/>
        </w:rPr>
        <w:t>検査</w:t>
      </w:r>
      <w:r w:rsidR="00E824CA" w:rsidRPr="008B239C">
        <w:rPr>
          <w:rFonts w:asciiTheme="minorEastAsia" w:hAnsiTheme="minorEastAsia" w:hint="eastAsia"/>
        </w:rPr>
        <w:t>内容を変更し、または</w:t>
      </w:r>
      <w:r w:rsidR="005063C9">
        <w:rPr>
          <w:rFonts w:asciiTheme="minorEastAsia" w:hAnsiTheme="minorEastAsia" w:hint="eastAsia"/>
        </w:rPr>
        <w:t>検査</w:t>
      </w:r>
      <w:r w:rsidR="00E824CA" w:rsidRPr="008B239C">
        <w:rPr>
          <w:rFonts w:asciiTheme="minorEastAsia" w:hAnsiTheme="minorEastAsia" w:hint="eastAsia"/>
        </w:rPr>
        <w:t>を中止する。</w:t>
      </w:r>
    </w:p>
    <w:p w:rsidR="00E824CA" w:rsidRPr="008B239C" w:rsidRDefault="00E824CA" w:rsidP="00A81C98">
      <w:pPr>
        <w:ind w:left="210" w:hangingChars="100" w:hanging="210"/>
        <w:rPr>
          <w:rFonts w:asciiTheme="minorEastAsia" w:hAnsiTheme="minorEastAsia"/>
        </w:rPr>
      </w:pPr>
    </w:p>
    <w:p w:rsidR="00E824CA" w:rsidRPr="008B239C" w:rsidRDefault="00E824CA" w:rsidP="00E824CA">
      <w:pPr>
        <w:ind w:left="525" w:hangingChars="250" w:hanging="525"/>
        <w:rPr>
          <w:rFonts w:asciiTheme="minorEastAsia" w:hAnsiTheme="minorEastAsia"/>
        </w:rPr>
      </w:pPr>
      <w:r w:rsidRPr="008B239C">
        <w:rPr>
          <w:rFonts w:asciiTheme="minorEastAsia" w:hAnsiTheme="minorEastAsia" w:hint="eastAsia"/>
        </w:rPr>
        <w:t>（対象住宅の売買等）</w:t>
      </w:r>
    </w:p>
    <w:p w:rsidR="00E824CA" w:rsidRPr="008B239C" w:rsidRDefault="00E824CA" w:rsidP="00EE14F2">
      <w:pPr>
        <w:ind w:left="210" w:hangingChars="100" w:hanging="210"/>
        <w:rPr>
          <w:rFonts w:asciiTheme="minorEastAsia" w:hAnsiTheme="minorEastAsia"/>
        </w:rPr>
      </w:pPr>
      <w:r w:rsidRPr="008B239C">
        <w:rPr>
          <w:rFonts w:asciiTheme="minorEastAsia" w:hAnsiTheme="minorEastAsia" w:hint="eastAsia"/>
        </w:rPr>
        <w:t>第</w:t>
      </w:r>
      <w:r w:rsidR="006911F4">
        <w:rPr>
          <w:rFonts w:asciiTheme="minorEastAsia" w:hAnsiTheme="minorEastAsia" w:hint="eastAsia"/>
        </w:rPr>
        <w:t>６</w:t>
      </w:r>
      <w:r w:rsidRPr="008B239C">
        <w:rPr>
          <w:rFonts w:asciiTheme="minorEastAsia" w:hAnsiTheme="minorEastAsia" w:hint="eastAsia"/>
        </w:rPr>
        <w:t xml:space="preserve">条  </w:t>
      </w:r>
      <w:r w:rsidR="00EE14F2" w:rsidRPr="008B239C">
        <w:rPr>
          <w:rFonts w:asciiTheme="minorEastAsia" w:hAnsiTheme="minorEastAsia" w:hint="eastAsia"/>
        </w:rPr>
        <w:t>委任者は、対象住宅の売買、交換又は賃借（以下「売買等」という。）を行う場合には、</w:t>
      </w:r>
      <w:r w:rsidR="00643713">
        <w:rPr>
          <w:rFonts w:asciiTheme="minorEastAsia" w:hAnsiTheme="minorEastAsia" w:hint="eastAsia"/>
        </w:rPr>
        <w:t>検査</w:t>
      </w:r>
      <w:r w:rsidR="00EE14F2" w:rsidRPr="008B239C">
        <w:rPr>
          <w:rFonts w:asciiTheme="minorEastAsia" w:hAnsiTheme="minorEastAsia" w:hint="eastAsia"/>
        </w:rPr>
        <w:t>結果に関する書面を、当該売買等に係る宅地建物取引業法（昭和２７年法律第１７６号）第３５条の規定による重要事項の説明等（以下「重要事項説明等」という。）に用いるため、当該売買等を媒介する宅地建物取引業者に提供するものとする。</w:t>
      </w:r>
    </w:p>
    <w:p w:rsidR="00643713" w:rsidRDefault="00643713" w:rsidP="00EE14F2">
      <w:pPr>
        <w:ind w:left="210" w:hangingChars="100" w:hanging="210"/>
        <w:rPr>
          <w:rFonts w:asciiTheme="minorEastAsia" w:hAnsiTheme="minorEastAsia" w:hint="eastAsia"/>
        </w:rPr>
      </w:pPr>
    </w:p>
    <w:p w:rsidR="00EE14F2" w:rsidRPr="008B239C" w:rsidRDefault="00EE14F2" w:rsidP="00EE14F2">
      <w:pPr>
        <w:ind w:left="210" w:hangingChars="100" w:hanging="210"/>
        <w:rPr>
          <w:rFonts w:asciiTheme="minorEastAsia" w:hAnsiTheme="minorEastAsia"/>
        </w:rPr>
      </w:pPr>
      <w:r w:rsidRPr="008B239C">
        <w:rPr>
          <w:rFonts w:asciiTheme="minorEastAsia" w:hAnsiTheme="minorEastAsia" w:hint="eastAsia"/>
        </w:rPr>
        <w:t>（一括委任及び一括下請負の禁止）</w:t>
      </w:r>
    </w:p>
    <w:p w:rsidR="00EE14F2" w:rsidRPr="008B239C" w:rsidRDefault="00EE14F2" w:rsidP="00EE14F2">
      <w:pPr>
        <w:ind w:left="210" w:hangingChars="100" w:hanging="210"/>
        <w:rPr>
          <w:rFonts w:asciiTheme="minorEastAsia" w:hAnsiTheme="minorEastAsia"/>
        </w:rPr>
      </w:pPr>
      <w:r w:rsidRPr="008B239C">
        <w:rPr>
          <w:rFonts w:asciiTheme="minorEastAsia" w:hAnsiTheme="minorEastAsia" w:hint="eastAsia"/>
        </w:rPr>
        <w:t>第</w:t>
      </w:r>
      <w:r w:rsidR="006911F4">
        <w:rPr>
          <w:rFonts w:asciiTheme="minorEastAsia" w:hAnsiTheme="minorEastAsia" w:hint="eastAsia"/>
        </w:rPr>
        <w:t>７</w:t>
      </w:r>
      <w:r w:rsidRPr="008B239C">
        <w:rPr>
          <w:rFonts w:asciiTheme="minorEastAsia" w:hAnsiTheme="minorEastAsia" w:hint="eastAsia"/>
        </w:rPr>
        <w:t>条  あらかじめ委任者の書面による</w:t>
      </w:r>
      <w:r w:rsidR="00F12913" w:rsidRPr="008B239C">
        <w:rPr>
          <w:rFonts w:asciiTheme="minorEastAsia" w:hAnsiTheme="minorEastAsia" w:hint="eastAsia"/>
        </w:rPr>
        <w:t>承諾を得た場合を除き、受任者は受任者の責任において、</w:t>
      </w:r>
      <w:r w:rsidR="00643713">
        <w:rPr>
          <w:rFonts w:asciiTheme="minorEastAsia" w:hAnsiTheme="minorEastAsia" w:hint="eastAsia"/>
        </w:rPr>
        <w:t>検</w:t>
      </w:r>
      <w:r w:rsidR="00F12913" w:rsidRPr="008B239C">
        <w:rPr>
          <w:rFonts w:asciiTheme="minorEastAsia" w:hAnsiTheme="minorEastAsia" w:hint="eastAsia"/>
        </w:rPr>
        <w:t>査の全部または大部分を一括して受任者の指定する者に委任又は請負わせることができない。</w:t>
      </w:r>
    </w:p>
    <w:p w:rsidR="00F12913" w:rsidRPr="008B239C" w:rsidRDefault="00F12913" w:rsidP="00EE14F2">
      <w:pPr>
        <w:ind w:left="210" w:hangingChars="100" w:hanging="210"/>
        <w:rPr>
          <w:rFonts w:asciiTheme="minorEastAsia" w:hAnsiTheme="minorEastAsia"/>
        </w:rPr>
      </w:pPr>
    </w:p>
    <w:p w:rsidR="00F12913" w:rsidRPr="008B239C" w:rsidRDefault="00F12913" w:rsidP="00EE14F2">
      <w:pPr>
        <w:ind w:left="210" w:hangingChars="100" w:hanging="210"/>
        <w:rPr>
          <w:rFonts w:asciiTheme="minorEastAsia" w:hAnsiTheme="minorEastAsia"/>
        </w:rPr>
      </w:pPr>
      <w:r w:rsidRPr="008B239C">
        <w:rPr>
          <w:rFonts w:asciiTheme="minorEastAsia" w:hAnsiTheme="minorEastAsia" w:hint="eastAsia"/>
        </w:rPr>
        <w:t>（権利及び義務などの譲渡の禁止）</w:t>
      </w:r>
    </w:p>
    <w:p w:rsidR="00F12913" w:rsidRPr="008B239C" w:rsidRDefault="00F12913" w:rsidP="00EE14F2">
      <w:pPr>
        <w:ind w:left="210" w:hangingChars="100" w:hanging="210"/>
        <w:rPr>
          <w:rFonts w:asciiTheme="minorEastAsia" w:hAnsiTheme="minorEastAsia"/>
        </w:rPr>
      </w:pPr>
      <w:r w:rsidRPr="008B239C">
        <w:rPr>
          <w:rFonts w:asciiTheme="minorEastAsia" w:hAnsiTheme="minorEastAsia" w:hint="eastAsia"/>
        </w:rPr>
        <w:t>第</w:t>
      </w:r>
      <w:r w:rsidR="006911F4">
        <w:rPr>
          <w:rFonts w:asciiTheme="minorEastAsia" w:hAnsiTheme="minorEastAsia" w:hint="eastAsia"/>
        </w:rPr>
        <w:t>８</w:t>
      </w:r>
      <w:r w:rsidRPr="008B239C">
        <w:rPr>
          <w:rFonts w:asciiTheme="minorEastAsia" w:hAnsiTheme="minorEastAsia" w:hint="eastAsia"/>
        </w:rPr>
        <w:t>条  委任者及び受任者は相手方からの書面による承諾を得なければ、この契約から生ずる権利または義務を第三者に譲渡することまたは継承させることはできない。</w:t>
      </w:r>
    </w:p>
    <w:p w:rsidR="00F12913" w:rsidRPr="008B239C" w:rsidRDefault="00F12913" w:rsidP="00EE14F2">
      <w:pPr>
        <w:ind w:left="210" w:hangingChars="100" w:hanging="210"/>
        <w:rPr>
          <w:rFonts w:asciiTheme="minorEastAsia" w:hAnsiTheme="minorEastAsia"/>
        </w:rPr>
      </w:pPr>
      <w:r w:rsidRPr="008B239C">
        <w:rPr>
          <w:rFonts w:asciiTheme="minorEastAsia" w:hAnsiTheme="minorEastAsia" w:hint="eastAsia"/>
        </w:rPr>
        <w:t>２  受任者は委任者からの書面による承諾を得なければ、</w:t>
      </w:r>
      <w:r w:rsidR="00643713">
        <w:rPr>
          <w:rFonts w:asciiTheme="minorEastAsia" w:hAnsiTheme="minorEastAsia" w:hint="eastAsia"/>
        </w:rPr>
        <w:t>検査</w:t>
      </w:r>
      <w:r w:rsidRPr="008B239C">
        <w:rPr>
          <w:rFonts w:asciiTheme="minorEastAsia" w:hAnsiTheme="minorEastAsia" w:hint="eastAsia"/>
        </w:rPr>
        <w:t>報告書及び</w:t>
      </w:r>
      <w:r w:rsidR="00643713">
        <w:rPr>
          <w:rFonts w:asciiTheme="minorEastAsia" w:hAnsiTheme="minorEastAsia" w:hint="eastAsia"/>
        </w:rPr>
        <w:t>検査</w:t>
      </w:r>
      <w:r w:rsidRPr="008B239C">
        <w:rPr>
          <w:rFonts w:asciiTheme="minorEastAsia" w:hAnsiTheme="minorEastAsia" w:hint="eastAsia"/>
        </w:rPr>
        <w:t>を行ううえで得られた記録等を第三者に譲渡することもしくは貸与することはできない。</w:t>
      </w:r>
    </w:p>
    <w:p w:rsidR="00F12913" w:rsidRPr="00643713" w:rsidRDefault="00F12913" w:rsidP="00EE14F2">
      <w:pPr>
        <w:ind w:left="210" w:hangingChars="100" w:hanging="210"/>
        <w:rPr>
          <w:rFonts w:asciiTheme="minorEastAsia" w:hAnsiTheme="minorEastAsia"/>
        </w:rPr>
      </w:pPr>
    </w:p>
    <w:p w:rsidR="004B6142" w:rsidRDefault="001E12FF" w:rsidP="00EE14F2">
      <w:pPr>
        <w:ind w:left="210" w:hangingChars="100" w:hanging="210"/>
        <w:rPr>
          <w:rFonts w:asciiTheme="minorEastAsia" w:hAnsiTheme="minorEastAsia"/>
        </w:rPr>
      </w:pPr>
      <w:r>
        <w:rPr>
          <w:rFonts w:asciiTheme="minorEastAsia" w:hAnsiTheme="minorEastAsia" w:hint="eastAsia"/>
        </w:rPr>
        <w:t>（調査結果の保管）</w:t>
      </w:r>
    </w:p>
    <w:p w:rsidR="001E12FF" w:rsidRDefault="001E12FF" w:rsidP="00EE14F2">
      <w:pPr>
        <w:ind w:left="210" w:hangingChars="100" w:hanging="210"/>
        <w:rPr>
          <w:rFonts w:asciiTheme="minorEastAsia" w:hAnsiTheme="minorEastAsia"/>
        </w:rPr>
      </w:pPr>
      <w:r>
        <w:rPr>
          <w:rFonts w:asciiTheme="minorEastAsia" w:hAnsiTheme="minorEastAsia" w:hint="eastAsia"/>
        </w:rPr>
        <w:t>第</w:t>
      </w:r>
      <w:r w:rsidR="006911F4">
        <w:rPr>
          <w:rFonts w:asciiTheme="minorEastAsia" w:hAnsiTheme="minorEastAsia" w:hint="eastAsia"/>
        </w:rPr>
        <w:t>９</w:t>
      </w:r>
      <w:r>
        <w:rPr>
          <w:rFonts w:asciiTheme="minorEastAsia" w:hAnsiTheme="minorEastAsia" w:hint="eastAsia"/>
        </w:rPr>
        <w:t>条　受任者は、</w:t>
      </w:r>
      <w:r w:rsidR="00643713">
        <w:rPr>
          <w:rFonts w:asciiTheme="minorEastAsia" w:hAnsiTheme="minorEastAsia" w:hint="eastAsia"/>
        </w:rPr>
        <w:t>検査</w:t>
      </w:r>
      <w:r>
        <w:rPr>
          <w:rFonts w:asciiTheme="minorEastAsia" w:hAnsiTheme="minorEastAsia" w:hint="eastAsia"/>
        </w:rPr>
        <w:t>結果を</w:t>
      </w:r>
      <w:r w:rsidR="00643713">
        <w:rPr>
          <w:rFonts w:asciiTheme="minorEastAsia" w:hAnsiTheme="minorEastAsia" w:hint="eastAsia"/>
        </w:rPr>
        <w:t>検査</w:t>
      </w:r>
      <w:r>
        <w:rPr>
          <w:rFonts w:asciiTheme="minorEastAsia" w:hAnsiTheme="minorEastAsia" w:hint="eastAsia"/>
        </w:rPr>
        <w:t>を実施した日から</w:t>
      </w:r>
      <w:r w:rsidR="00643713">
        <w:rPr>
          <w:rFonts w:asciiTheme="minorEastAsia" w:hAnsiTheme="minorEastAsia" w:hint="eastAsia"/>
        </w:rPr>
        <w:t>１０</w:t>
      </w:r>
      <w:r>
        <w:rPr>
          <w:rFonts w:asciiTheme="minorEastAsia" w:hAnsiTheme="minorEastAsia" w:hint="eastAsia"/>
        </w:rPr>
        <w:t>年を経過する日まで保管するものとする。</w:t>
      </w:r>
    </w:p>
    <w:p w:rsidR="004B6142" w:rsidRPr="00643713" w:rsidRDefault="004B6142" w:rsidP="00EE14F2">
      <w:pPr>
        <w:ind w:left="210" w:hangingChars="100" w:hanging="210"/>
        <w:rPr>
          <w:rFonts w:asciiTheme="minorEastAsia" w:hAnsiTheme="minorEastAsia"/>
        </w:rPr>
      </w:pPr>
    </w:p>
    <w:p w:rsidR="00F12913" w:rsidRPr="008B239C" w:rsidRDefault="00F12913" w:rsidP="00EE14F2">
      <w:pPr>
        <w:ind w:left="210" w:hangingChars="100" w:hanging="210"/>
        <w:rPr>
          <w:rFonts w:asciiTheme="minorEastAsia" w:hAnsiTheme="minorEastAsia"/>
        </w:rPr>
      </w:pPr>
      <w:r w:rsidRPr="008B239C">
        <w:rPr>
          <w:rFonts w:asciiTheme="minorEastAsia" w:hAnsiTheme="minorEastAsia" w:hint="eastAsia"/>
        </w:rPr>
        <w:t>（秘密の保持）</w:t>
      </w:r>
    </w:p>
    <w:p w:rsidR="00F12913" w:rsidRPr="008B239C" w:rsidRDefault="00F37086" w:rsidP="00EE14F2">
      <w:pPr>
        <w:ind w:left="210" w:hangingChars="100" w:hanging="210"/>
        <w:rPr>
          <w:rFonts w:asciiTheme="minorEastAsia" w:hAnsiTheme="minorEastAsia"/>
        </w:rPr>
      </w:pPr>
      <w:r>
        <w:rPr>
          <w:rFonts w:asciiTheme="minorEastAsia" w:hAnsiTheme="minorEastAsia" w:hint="eastAsia"/>
        </w:rPr>
        <w:t>第１</w:t>
      </w:r>
      <w:r w:rsidR="006911F4">
        <w:rPr>
          <w:rFonts w:asciiTheme="minorEastAsia" w:hAnsiTheme="minorEastAsia" w:hint="eastAsia"/>
        </w:rPr>
        <w:t>０</w:t>
      </w:r>
      <w:r w:rsidR="00F12913" w:rsidRPr="008B239C">
        <w:rPr>
          <w:rFonts w:asciiTheme="minorEastAsia" w:hAnsiTheme="minorEastAsia" w:hint="eastAsia"/>
        </w:rPr>
        <w:t xml:space="preserve">条  </w:t>
      </w:r>
      <w:r w:rsidR="001E12FF">
        <w:rPr>
          <w:rFonts w:asciiTheme="minorEastAsia" w:hAnsiTheme="minorEastAsia" w:hint="eastAsia"/>
        </w:rPr>
        <w:t>受任者は、</w:t>
      </w:r>
      <w:r w:rsidR="00643713">
        <w:rPr>
          <w:rFonts w:asciiTheme="minorEastAsia" w:hAnsiTheme="minorEastAsia" w:hint="eastAsia"/>
        </w:rPr>
        <w:t>検査</w:t>
      </w:r>
      <w:r w:rsidR="001E12FF">
        <w:rPr>
          <w:rFonts w:asciiTheme="minorEastAsia" w:hAnsiTheme="minorEastAsia" w:hint="eastAsia"/>
        </w:rPr>
        <w:t>を行う上で</w:t>
      </w:r>
      <w:r w:rsidR="00F12913" w:rsidRPr="008B239C">
        <w:rPr>
          <w:rFonts w:asciiTheme="minorEastAsia" w:hAnsiTheme="minorEastAsia" w:hint="eastAsia"/>
        </w:rPr>
        <w:t>知り得た委任者の秘密</w:t>
      </w:r>
      <w:r w:rsidR="001E12FF">
        <w:rPr>
          <w:rFonts w:asciiTheme="minorEastAsia" w:hAnsiTheme="minorEastAsia" w:hint="eastAsia"/>
        </w:rPr>
        <w:t>および個人情報</w:t>
      </w:r>
      <w:r w:rsidR="00F12913" w:rsidRPr="008B239C">
        <w:rPr>
          <w:rFonts w:asciiTheme="minorEastAsia" w:hAnsiTheme="minorEastAsia" w:hint="eastAsia"/>
        </w:rPr>
        <w:t>を第三者に漏らしてはならない。</w:t>
      </w:r>
    </w:p>
    <w:p w:rsidR="00F12913" w:rsidRPr="008B239C" w:rsidRDefault="00F12913" w:rsidP="00EE14F2">
      <w:pPr>
        <w:ind w:left="210" w:hangingChars="100" w:hanging="210"/>
        <w:rPr>
          <w:rFonts w:asciiTheme="minorEastAsia" w:hAnsiTheme="minorEastAsia"/>
        </w:rPr>
      </w:pPr>
      <w:r w:rsidRPr="008B239C">
        <w:rPr>
          <w:rFonts w:asciiTheme="minorEastAsia" w:hAnsiTheme="minorEastAsia" w:hint="eastAsia"/>
        </w:rPr>
        <w:t>２  受任者は、委任者の承諾なく、</w:t>
      </w:r>
      <w:r w:rsidR="00643713">
        <w:rPr>
          <w:rFonts w:asciiTheme="minorEastAsia" w:hAnsiTheme="minorEastAsia" w:hint="eastAsia"/>
        </w:rPr>
        <w:t>検査報告書</w:t>
      </w:r>
      <w:r w:rsidRPr="008B239C">
        <w:rPr>
          <w:rFonts w:asciiTheme="minorEastAsia" w:hAnsiTheme="minorEastAsia" w:hint="eastAsia"/>
        </w:rPr>
        <w:t>及び調査を行う上で得られた記録等を第三者に閲覧</w:t>
      </w:r>
      <w:r w:rsidR="00274B0A" w:rsidRPr="008B239C">
        <w:rPr>
          <w:rFonts w:asciiTheme="minorEastAsia" w:hAnsiTheme="minorEastAsia" w:hint="eastAsia"/>
        </w:rPr>
        <w:t>または謄写させてはならない。</w:t>
      </w:r>
    </w:p>
    <w:p w:rsidR="00274B0A" w:rsidRPr="00643713" w:rsidRDefault="00274B0A" w:rsidP="00EE14F2">
      <w:pPr>
        <w:ind w:left="210" w:hangingChars="100" w:hanging="210"/>
        <w:rPr>
          <w:rFonts w:asciiTheme="minorEastAsia" w:hAnsiTheme="minorEastAsia"/>
        </w:rPr>
      </w:pPr>
    </w:p>
    <w:p w:rsidR="00274B0A" w:rsidRPr="008B239C" w:rsidRDefault="00804D08" w:rsidP="00EE14F2">
      <w:pPr>
        <w:ind w:left="210" w:hangingChars="100" w:hanging="210"/>
        <w:rPr>
          <w:rFonts w:asciiTheme="minorEastAsia" w:hAnsiTheme="minorEastAsia"/>
        </w:rPr>
      </w:pPr>
      <w:r>
        <w:rPr>
          <w:rFonts w:asciiTheme="minorEastAsia" w:hAnsiTheme="minorEastAsia" w:hint="eastAsia"/>
        </w:rPr>
        <w:t>（完了確認及び検査</w:t>
      </w:r>
      <w:r w:rsidR="00274B0A" w:rsidRPr="008B239C">
        <w:rPr>
          <w:rFonts w:asciiTheme="minorEastAsia" w:hAnsiTheme="minorEastAsia" w:hint="eastAsia"/>
        </w:rPr>
        <w:t>手数料の支払い）</w:t>
      </w:r>
    </w:p>
    <w:p w:rsidR="00274B0A" w:rsidRPr="008B239C" w:rsidRDefault="006911F4" w:rsidP="00EE14F2">
      <w:pPr>
        <w:ind w:left="210" w:hangingChars="100" w:hanging="210"/>
        <w:rPr>
          <w:rFonts w:asciiTheme="minorEastAsia" w:hAnsiTheme="minorEastAsia"/>
        </w:rPr>
      </w:pPr>
      <w:r>
        <w:rPr>
          <w:rFonts w:asciiTheme="minorEastAsia" w:hAnsiTheme="minorEastAsia" w:hint="eastAsia"/>
        </w:rPr>
        <w:t>第１１</w:t>
      </w:r>
      <w:r w:rsidR="00274B0A" w:rsidRPr="008B239C">
        <w:rPr>
          <w:rFonts w:asciiTheme="minorEastAsia" w:hAnsiTheme="minorEastAsia" w:hint="eastAsia"/>
        </w:rPr>
        <w:t>条  受任者が</w:t>
      </w:r>
      <w:r w:rsidR="00804D08">
        <w:rPr>
          <w:rFonts w:asciiTheme="minorEastAsia" w:hAnsiTheme="minorEastAsia" w:hint="eastAsia"/>
        </w:rPr>
        <w:t>検査</w:t>
      </w:r>
      <w:r w:rsidR="00274B0A" w:rsidRPr="008B239C">
        <w:rPr>
          <w:rFonts w:asciiTheme="minorEastAsia" w:hAnsiTheme="minorEastAsia" w:hint="eastAsia"/>
        </w:rPr>
        <w:t>を完了したときは、</w:t>
      </w:r>
      <w:r w:rsidR="00804D08">
        <w:rPr>
          <w:rFonts w:asciiTheme="minorEastAsia" w:hAnsiTheme="minorEastAsia" w:hint="eastAsia"/>
        </w:rPr>
        <w:t>検査</w:t>
      </w:r>
      <w:r w:rsidR="00274B0A" w:rsidRPr="008B239C">
        <w:rPr>
          <w:rFonts w:asciiTheme="minorEastAsia" w:hAnsiTheme="minorEastAsia" w:hint="eastAsia"/>
        </w:rPr>
        <w:t>結果を書面により委任者に報告し、委任者と受任者は契約の目的物を確認し、委任者は契約書記載の期日までに</w:t>
      </w:r>
      <w:r w:rsidR="00804D08">
        <w:rPr>
          <w:rFonts w:asciiTheme="minorEastAsia" w:hAnsiTheme="minorEastAsia" w:hint="eastAsia"/>
        </w:rPr>
        <w:t>検査</w:t>
      </w:r>
      <w:r w:rsidR="00274B0A" w:rsidRPr="008B239C">
        <w:rPr>
          <w:rFonts w:asciiTheme="minorEastAsia" w:hAnsiTheme="minorEastAsia" w:hint="eastAsia"/>
        </w:rPr>
        <w:t>手数料の支払いを完了する。</w:t>
      </w:r>
    </w:p>
    <w:p w:rsidR="00274B0A" w:rsidRPr="00804D08" w:rsidRDefault="00274B0A" w:rsidP="00EE14F2">
      <w:pPr>
        <w:ind w:left="210" w:hangingChars="100" w:hanging="210"/>
        <w:rPr>
          <w:rFonts w:asciiTheme="minorEastAsia" w:hAnsiTheme="minorEastAsia"/>
        </w:rPr>
      </w:pPr>
    </w:p>
    <w:p w:rsidR="00274B0A" w:rsidRPr="008B239C" w:rsidRDefault="00274B0A" w:rsidP="00EE14F2">
      <w:pPr>
        <w:ind w:left="210" w:hangingChars="100" w:hanging="210"/>
        <w:rPr>
          <w:rFonts w:asciiTheme="minorEastAsia" w:hAnsiTheme="minorEastAsia"/>
        </w:rPr>
      </w:pPr>
      <w:r w:rsidRPr="008B239C">
        <w:rPr>
          <w:rFonts w:asciiTheme="minorEastAsia" w:hAnsiTheme="minorEastAsia" w:hint="eastAsia"/>
        </w:rPr>
        <w:t>（貸与品等の扱い）</w:t>
      </w:r>
    </w:p>
    <w:p w:rsidR="00274B0A" w:rsidRPr="008B239C" w:rsidRDefault="00F37086" w:rsidP="00EE14F2">
      <w:pPr>
        <w:ind w:left="210" w:hangingChars="100" w:hanging="210"/>
        <w:rPr>
          <w:rFonts w:asciiTheme="minorEastAsia" w:hAnsiTheme="minorEastAsia"/>
        </w:rPr>
      </w:pPr>
      <w:r>
        <w:rPr>
          <w:rFonts w:asciiTheme="minorEastAsia" w:hAnsiTheme="minorEastAsia" w:hint="eastAsia"/>
        </w:rPr>
        <w:t>第１</w:t>
      </w:r>
      <w:r w:rsidR="006911F4">
        <w:rPr>
          <w:rFonts w:asciiTheme="minorEastAsia" w:hAnsiTheme="minorEastAsia" w:hint="eastAsia"/>
        </w:rPr>
        <w:t>２</w:t>
      </w:r>
      <w:r w:rsidR="00274B0A" w:rsidRPr="008B239C">
        <w:rPr>
          <w:rFonts w:asciiTheme="minorEastAsia" w:hAnsiTheme="minorEastAsia" w:hint="eastAsia"/>
        </w:rPr>
        <w:t>条  委任者よりの貸与品等がある場合には、その受け渡し期日および受け渡し場所は委任者と受任者の協議の上決定する。</w:t>
      </w:r>
    </w:p>
    <w:p w:rsidR="00274B0A" w:rsidRPr="008B239C" w:rsidRDefault="00274B0A" w:rsidP="00EE14F2">
      <w:pPr>
        <w:ind w:left="210" w:hangingChars="100" w:hanging="210"/>
        <w:rPr>
          <w:rFonts w:asciiTheme="minorEastAsia" w:hAnsiTheme="minorEastAsia"/>
        </w:rPr>
      </w:pPr>
      <w:r w:rsidRPr="008B239C">
        <w:rPr>
          <w:rFonts w:asciiTheme="minorEastAsia" w:hAnsiTheme="minorEastAsia" w:hint="eastAsia"/>
        </w:rPr>
        <w:t>２  受任者は、貸与品を善良なる管理者として使用または保管する。</w:t>
      </w:r>
    </w:p>
    <w:p w:rsidR="00274B0A" w:rsidRPr="008B239C" w:rsidRDefault="00274B0A" w:rsidP="00EE14F2">
      <w:pPr>
        <w:ind w:left="210" w:hangingChars="100" w:hanging="210"/>
        <w:rPr>
          <w:rFonts w:asciiTheme="minorEastAsia" w:hAnsiTheme="minorEastAsia"/>
        </w:rPr>
      </w:pPr>
    </w:p>
    <w:p w:rsidR="00274B0A" w:rsidRPr="008B239C" w:rsidRDefault="00274B0A" w:rsidP="00EE14F2">
      <w:pPr>
        <w:ind w:left="210" w:hangingChars="100" w:hanging="210"/>
        <w:rPr>
          <w:rFonts w:asciiTheme="minorEastAsia" w:hAnsiTheme="minorEastAsia"/>
        </w:rPr>
      </w:pPr>
      <w:r w:rsidRPr="008B239C">
        <w:rPr>
          <w:rFonts w:asciiTheme="minorEastAsia" w:hAnsiTheme="minorEastAsia" w:hint="eastAsia"/>
        </w:rPr>
        <w:t>（第三者への損害及び第三者との協議）</w:t>
      </w:r>
    </w:p>
    <w:p w:rsidR="00274B0A" w:rsidRPr="008B239C" w:rsidRDefault="006911F4" w:rsidP="00EE14F2">
      <w:pPr>
        <w:ind w:left="210" w:hangingChars="100" w:hanging="210"/>
        <w:rPr>
          <w:rFonts w:asciiTheme="minorEastAsia" w:hAnsiTheme="minorEastAsia"/>
        </w:rPr>
      </w:pPr>
      <w:r>
        <w:rPr>
          <w:rFonts w:asciiTheme="minorEastAsia" w:hAnsiTheme="minorEastAsia" w:hint="eastAsia"/>
        </w:rPr>
        <w:t>第１３</w:t>
      </w:r>
      <w:r w:rsidR="00274B0A" w:rsidRPr="008B239C">
        <w:rPr>
          <w:rFonts w:asciiTheme="minorEastAsia" w:hAnsiTheme="minorEastAsia" w:hint="eastAsia"/>
        </w:rPr>
        <w:t xml:space="preserve">条  </w:t>
      </w:r>
      <w:r>
        <w:rPr>
          <w:rFonts w:asciiTheme="minorEastAsia" w:hAnsiTheme="minorEastAsia" w:hint="eastAsia"/>
        </w:rPr>
        <w:t>検査</w:t>
      </w:r>
      <w:r w:rsidR="00274B0A" w:rsidRPr="008B239C">
        <w:rPr>
          <w:rFonts w:asciiTheme="minorEastAsia" w:hAnsiTheme="minorEastAsia" w:hint="eastAsia"/>
        </w:rPr>
        <w:t>のため、第三者に損害を及ぼしたときまたは紛議を生じたときは、委任者と受任者が協力して処理解決にあたるものとする。</w:t>
      </w:r>
    </w:p>
    <w:p w:rsidR="00274B0A" w:rsidRPr="008B239C" w:rsidRDefault="00274B0A" w:rsidP="00EE14F2">
      <w:pPr>
        <w:ind w:left="210" w:hangingChars="100" w:hanging="210"/>
        <w:rPr>
          <w:rFonts w:asciiTheme="minorEastAsia" w:hAnsiTheme="minorEastAsia"/>
        </w:rPr>
      </w:pPr>
      <w:r w:rsidRPr="008B239C">
        <w:rPr>
          <w:rFonts w:asciiTheme="minorEastAsia" w:hAnsiTheme="minorEastAsia" w:hint="eastAsia"/>
        </w:rPr>
        <w:t>２  前項に要した費用は、受任者の責めに帰すべき事由による場合には、受任者の負担とする。なお、委任者の責めに帰すべき事由による場合には、委任者の負担とする。</w:t>
      </w:r>
    </w:p>
    <w:p w:rsidR="00274B0A" w:rsidRPr="008B239C" w:rsidRDefault="00274B0A" w:rsidP="00EE14F2">
      <w:pPr>
        <w:ind w:left="210" w:hangingChars="100" w:hanging="210"/>
        <w:rPr>
          <w:rFonts w:asciiTheme="minorEastAsia" w:hAnsiTheme="minorEastAsia"/>
        </w:rPr>
      </w:pPr>
    </w:p>
    <w:p w:rsidR="00274B0A" w:rsidRPr="008B239C" w:rsidRDefault="00274B0A" w:rsidP="00EE14F2">
      <w:pPr>
        <w:ind w:left="210" w:hangingChars="100" w:hanging="210"/>
        <w:rPr>
          <w:rFonts w:asciiTheme="minorEastAsia" w:hAnsiTheme="minorEastAsia"/>
        </w:rPr>
      </w:pPr>
      <w:r w:rsidRPr="008B239C">
        <w:rPr>
          <w:rFonts w:asciiTheme="minorEastAsia" w:hAnsiTheme="minorEastAsia" w:hint="eastAsia"/>
        </w:rPr>
        <w:t>（不可抗力による損害）</w:t>
      </w:r>
    </w:p>
    <w:p w:rsidR="00274B0A" w:rsidRPr="008B239C" w:rsidRDefault="00F37086" w:rsidP="00EE14F2">
      <w:pPr>
        <w:ind w:left="210" w:hangingChars="100" w:hanging="210"/>
        <w:rPr>
          <w:rFonts w:asciiTheme="minorEastAsia" w:hAnsiTheme="minorEastAsia"/>
        </w:rPr>
      </w:pPr>
      <w:r>
        <w:rPr>
          <w:rFonts w:asciiTheme="minorEastAsia" w:hAnsiTheme="minorEastAsia" w:hint="eastAsia"/>
        </w:rPr>
        <w:t>第１</w:t>
      </w:r>
      <w:r w:rsidR="006911F4">
        <w:rPr>
          <w:rFonts w:asciiTheme="minorEastAsia" w:hAnsiTheme="minorEastAsia" w:hint="eastAsia"/>
        </w:rPr>
        <w:t>４</w:t>
      </w:r>
      <w:r w:rsidR="00274B0A" w:rsidRPr="008B239C">
        <w:rPr>
          <w:rFonts w:asciiTheme="minorEastAsia" w:hAnsiTheme="minorEastAsia" w:hint="eastAsia"/>
        </w:rPr>
        <w:t>条  天災その他自然的または人為的事象であって、委任者及び受任者のいずれの責めに帰すことのできない事由（以下「不可抗力」という。）によって</w:t>
      </w:r>
      <w:r w:rsidR="006911F4">
        <w:rPr>
          <w:rFonts w:asciiTheme="minorEastAsia" w:hAnsiTheme="minorEastAsia" w:hint="eastAsia"/>
        </w:rPr>
        <w:t>検査</w:t>
      </w:r>
      <w:r w:rsidR="00274B0A" w:rsidRPr="008B239C">
        <w:rPr>
          <w:rFonts w:asciiTheme="minorEastAsia" w:hAnsiTheme="minorEastAsia" w:hint="eastAsia"/>
        </w:rPr>
        <w:t>を完了できなくなったときは、受任者は委任者にすみやかにその状況を通知する。</w:t>
      </w:r>
    </w:p>
    <w:p w:rsidR="00274B0A" w:rsidRPr="008B239C" w:rsidRDefault="00274B0A" w:rsidP="00EE14F2">
      <w:pPr>
        <w:ind w:left="210" w:hangingChars="100" w:hanging="210"/>
        <w:rPr>
          <w:rFonts w:asciiTheme="minorEastAsia" w:hAnsiTheme="minorEastAsia"/>
        </w:rPr>
      </w:pPr>
      <w:r w:rsidRPr="008B239C">
        <w:rPr>
          <w:rFonts w:asciiTheme="minorEastAsia" w:hAnsiTheme="minorEastAsia" w:hint="eastAsia"/>
        </w:rPr>
        <w:t>２  前項の場合に生じた損害について、委任者及び受任者が協議のうえ負担方法及び負担の割合を定める。</w:t>
      </w:r>
    </w:p>
    <w:p w:rsidR="00274B0A" w:rsidRPr="008B239C" w:rsidRDefault="00274B0A" w:rsidP="00EE14F2">
      <w:pPr>
        <w:ind w:left="210" w:hangingChars="100" w:hanging="210"/>
        <w:rPr>
          <w:rFonts w:asciiTheme="minorEastAsia" w:hAnsiTheme="minorEastAsia"/>
        </w:rPr>
      </w:pPr>
    </w:p>
    <w:p w:rsidR="00274B0A" w:rsidRPr="008B239C" w:rsidRDefault="00274B0A" w:rsidP="00EE14F2">
      <w:pPr>
        <w:ind w:left="210" w:hangingChars="100" w:hanging="210"/>
        <w:rPr>
          <w:rFonts w:asciiTheme="minorEastAsia" w:hAnsiTheme="minorEastAsia"/>
        </w:rPr>
      </w:pPr>
      <w:r w:rsidRPr="008B239C">
        <w:rPr>
          <w:rFonts w:asciiTheme="minorEastAsia" w:hAnsiTheme="minorEastAsia" w:hint="eastAsia"/>
        </w:rPr>
        <w:t>（瑕疵がある場合の責任）</w:t>
      </w:r>
    </w:p>
    <w:p w:rsidR="00274B0A" w:rsidRPr="008B239C" w:rsidRDefault="00F37086" w:rsidP="00EE14F2">
      <w:pPr>
        <w:ind w:left="210" w:hangingChars="100" w:hanging="210"/>
        <w:rPr>
          <w:rFonts w:asciiTheme="minorEastAsia" w:hAnsiTheme="minorEastAsia"/>
        </w:rPr>
      </w:pPr>
      <w:r>
        <w:rPr>
          <w:rFonts w:asciiTheme="minorEastAsia" w:hAnsiTheme="minorEastAsia" w:hint="eastAsia"/>
        </w:rPr>
        <w:t>第１</w:t>
      </w:r>
      <w:r w:rsidR="006911F4">
        <w:rPr>
          <w:rFonts w:asciiTheme="minorEastAsia" w:hAnsiTheme="minorEastAsia" w:hint="eastAsia"/>
        </w:rPr>
        <w:t>５</w:t>
      </w:r>
      <w:r w:rsidR="00274B0A" w:rsidRPr="008B239C">
        <w:rPr>
          <w:rFonts w:asciiTheme="minorEastAsia" w:hAnsiTheme="minorEastAsia" w:hint="eastAsia"/>
        </w:rPr>
        <w:t xml:space="preserve">条  </w:t>
      </w:r>
      <w:r w:rsidR="006911F4">
        <w:rPr>
          <w:rFonts w:asciiTheme="minorEastAsia" w:hAnsiTheme="minorEastAsia" w:hint="eastAsia"/>
        </w:rPr>
        <w:t>検査</w:t>
      </w:r>
      <w:r w:rsidR="00274B0A" w:rsidRPr="008B239C">
        <w:rPr>
          <w:rFonts w:asciiTheme="minorEastAsia" w:hAnsiTheme="minorEastAsia" w:hint="eastAsia"/>
        </w:rPr>
        <w:t>結果または報告書の内容に瑕疵があり、これにより委任者に損害が生じた場合は、受任者は損害賠償責任を負う。</w:t>
      </w:r>
    </w:p>
    <w:p w:rsidR="00274B0A" w:rsidRPr="006911F4" w:rsidRDefault="00274B0A" w:rsidP="00EE14F2">
      <w:pPr>
        <w:ind w:left="210" w:hangingChars="100" w:hanging="210"/>
        <w:rPr>
          <w:rFonts w:asciiTheme="minorEastAsia" w:hAnsiTheme="minorEastAsia"/>
        </w:rPr>
      </w:pPr>
    </w:p>
    <w:p w:rsidR="000A744D" w:rsidRPr="008B239C" w:rsidRDefault="000A744D" w:rsidP="00274B0A">
      <w:pPr>
        <w:ind w:left="210" w:hangingChars="100" w:hanging="210"/>
        <w:rPr>
          <w:rFonts w:asciiTheme="minorEastAsia" w:hAnsiTheme="minorEastAsia"/>
        </w:rPr>
      </w:pPr>
      <w:r w:rsidRPr="008B239C">
        <w:rPr>
          <w:rFonts w:asciiTheme="minorEastAsia" w:hAnsiTheme="minorEastAsia" w:hint="eastAsia"/>
        </w:rPr>
        <w:t>（反社会的勢力の排除）</w:t>
      </w:r>
    </w:p>
    <w:p w:rsidR="000A744D" w:rsidRPr="008B239C" w:rsidRDefault="00F37086" w:rsidP="000A744D">
      <w:pPr>
        <w:ind w:left="210" w:hangingChars="100" w:hanging="210"/>
        <w:rPr>
          <w:rFonts w:asciiTheme="minorEastAsia" w:hAnsiTheme="minorEastAsia"/>
        </w:rPr>
      </w:pPr>
      <w:r>
        <w:rPr>
          <w:rFonts w:asciiTheme="minorEastAsia" w:hAnsiTheme="minorEastAsia" w:hint="eastAsia"/>
        </w:rPr>
        <w:t>第１</w:t>
      </w:r>
      <w:r w:rsidR="006911F4">
        <w:rPr>
          <w:rFonts w:asciiTheme="minorEastAsia" w:hAnsiTheme="minorEastAsia" w:hint="eastAsia"/>
        </w:rPr>
        <w:t>６</w:t>
      </w:r>
      <w:r w:rsidR="000A744D" w:rsidRPr="008B239C">
        <w:rPr>
          <w:rFonts w:asciiTheme="minorEastAsia" w:hAnsiTheme="minorEastAsia" w:hint="eastAsia"/>
        </w:rPr>
        <w:t>条  委任者と受任者は、相手方に次の各号の一つにあたるときは、何らの催告を要することなく書面をもってこの契約を解除することができる。</w:t>
      </w:r>
    </w:p>
    <w:p w:rsidR="000A744D" w:rsidRPr="008B239C" w:rsidRDefault="000A744D" w:rsidP="000A744D">
      <w:pPr>
        <w:ind w:leftChars="100" w:left="525" w:hangingChars="150" w:hanging="315"/>
        <w:rPr>
          <w:rFonts w:asciiTheme="minorEastAsia" w:hAnsiTheme="minorEastAsia"/>
        </w:rPr>
      </w:pPr>
      <w:r w:rsidRPr="008B239C">
        <w:rPr>
          <w:rFonts w:asciiTheme="minorEastAsia" w:hAnsiTheme="minorEastAsia" w:hint="eastAsia"/>
        </w:rPr>
        <w:t>（1）役員等（委任者または受任者が個人である場合にはその者を、委任者または受任者が法人である場合にはその役員またはその支店もしくは事務所の代表者をいう。以下この号において同じ。）暴力団員による不当な行為の防止等に関する法律第２条第２号に規定する暴力団員（以下この項において「暴力団員」という。）であると認められるとき。</w:t>
      </w:r>
    </w:p>
    <w:p w:rsidR="000A744D" w:rsidRPr="008B239C" w:rsidRDefault="000A744D" w:rsidP="000A744D">
      <w:pPr>
        <w:ind w:leftChars="100" w:left="525" w:hangingChars="150" w:hanging="315"/>
        <w:rPr>
          <w:rFonts w:asciiTheme="minorEastAsia" w:hAnsiTheme="minorEastAsia"/>
        </w:rPr>
      </w:pPr>
      <w:r w:rsidRPr="008B239C">
        <w:rPr>
          <w:rFonts w:asciiTheme="minorEastAsia" w:hAnsiTheme="minorEastAsia" w:hint="eastAsia"/>
        </w:rPr>
        <w:t>（2）暴力団（暴力団員に不当な行為の防止等に関する法律第２条第２号に規定する暴力団をいう。以下この号において同じ。）または暴力団員が経営に実質的に関与していると認められるとき。</w:t>
      </w:r>
    </w:p>
    <w:p w:rsidR="000A744D" w:rsidRPr="008B239C" w:rsidRDefault="000A744D" w:rsidP="000A744D">
      <w:pPr>
        <w:ind w:leftChars="100" w:left="210"/>
        <w:rPr>
          <w:rFonts w:asciiTheme="minorEastAsia" w:hAnsiTheme="minorEastAsia"/>
        </w:rPr>
      </w:pPr>
      <w:r w:rsidRPr="008B239C">
        <w:rPr>
          <w:rFonts w:asciiTheme="minorEastAsia" w:hAnsiTheme="minorEastAsia" w:hint="eastAsia"/>
        </w:rPr>
        <w:t>（3）役員等が暴力団または暴力団員と社会的に非難されるべき関係を有していると認められるとき。</w:t>
      </w:r>
    </w:p>
    <w:p w:rsidR="000A744D" w:rsidRPr="008B239C" w:rsidRDefault="000A744D" w:rsidP="000A744D">
      <w:pPr>
        <w:ind w:left="210" w:hangingChars="100" w:hanging="210"/>
        <w:rPr>
          <w:rFonts w:asciiTheme="minorEastAsia" w:hAnsiTheme="minorEastAsia"/>
        </w:rPr>
      </w:pPr>
      <w:r w:rsidRPr="008B239C">
        <w:rPr>
          <w:rFonts w:asciiTheme="minorEastAsia" w:hAnsiTheme="minorEastAsia" w:hint="eastAsia"/>
        </w:rPr>
        <w:t>２  この場合解除した者は相手方に対して損害の賠償を請求することができる。</w:t>
      </w:r>
    </w:p>
    <w:p w:rsidR="000A744D" w:rsidRPr="008B239C" w:rsidRDefault="000A744D" w:rsidP="000A744D">
      <w:pPr>
        <w:ind w:left="210" w:hangingChars="100" w:hanging="210"/>
        <w:rPr>
          <w:rFonts w:asciiTheme="minorEastAsia" w:hAnsiTheme="minorEastAsia"/>
        </w:rPr>
      </w:pPr>
    </w:p>
    <w:p w:rsidR="000A744D" w:rsidRPr="008B239C" w:rsidRDefault="004B6142" w:rsidP="000A744D">
      <w:pPr>
        <w:ind w:left="210" w:hangingChars="100" w:hanging="210"/>
        <w:rPr>
          <w:rFonts w:asciiTheme="minorEastAsia" w:hAnsiTheme="minorEastAsia"/>
        </w:rPr>
      </w:pPr>
      <w:r>
        <w:rPr>
          <w:rFonts w:asciiTheme="minorEastAsia" w:hAnsiTheme="minorEastAsia" w:hint="eastAsia"/>
        </w:rPr>
        <w:t>（解除権</w:t>
      </w:r>
      <w:r w:rsidR="000A744D" w:rsidRPr="008B239C">
        <w:rPr>
          <w:rFonts w:asciiTheme="minorEastAsia" w:hAnsiTheme="minorEastAsia" w:hint="eastAsia"/>
        </w:rPr>
        <w:t>の行使）</w:t>
      </w:r>
    </w:p>
    <w:p w:rsidR="000A744D" w:rsidRPr="008B239C" w:rsidRDefault="006911F4" w:rsidP="000A744D">
      <w:pPr>
        <w:ind w:left="210" w:hangingChars="100" w:hanging="210"/>
        <w:rPr>
          <w:rFonts w:asciiTheme="minorEastAsia" w:hAnsiTheme="minorEastAsia"/>
        </w:rPr>
      </w:pPr>
      <w:r>
        <w:rPr>
          <w:rFonts w:asciiTheme="minorEastAsia" w:hAnsiTheme="minorEastAsia" w:hint="eastAsia"/>
        </w:rPr>
        <w:t>第１７</w:t>
      </w:r>
      <w:r w:rsidR="000A744D" w:rsidRPr="008B239C">
        <w:rPr>
          <w:rFonts w:asciiTheme="minorEastAsia" w:hAnsiTheme="minorEastAsia" w:hint="eastAsia"/>
        </w:rPr>
        <w:t>条  委任者は、次の各号の一に該当するときは、受任者に書面をもって通知してこの契約を解除することができる。</w:t>
      </w:r>
    </w:p>
    <w:p w:rsidR="000A744D" w:rsidRPr="008B239C" w:rsidRDefault="000A744D" w:rsidP="000A744D">
      <w:pPr>
        <w:ind w:leftChars="100" w:left="525" w:hangingChars="150" w:hanging="315"/>
        <w:rPr>
          <w:rFonts w:asciiTheme="minorEastAsia" w:hAnsiTheme="minorEastAsia"/>
        </w:rPr>
      </w:pPr>
      <w:r w:rsidRPr="008B239C">
        <w:rPr>
          <w:rFonts w:asciiTheme="minorEastAsia" w:hAnsiTheme="minorEastAsia" w:hint="eastAsia"/>
        </w:rPr>
        <w:t>（1）受任者の責に帰すべき事由により、履行期限内に</w:t>
      </w:r>
      <w:r w:rsidR="006911F4">
        <w:rPr>
          <w:rFonts w:asciiTheme="minorEastAsia" w:hAnsiTheme="minorEastAsia" w:hint="eastAsia"/>
        </w:rPr>
        <w:t>検査</w:t>
      </w:r>
      <w:r w:rsidRPr="008B239C">
        <w:rPr>
          <w:rFonts w:asciiTheme="minorEastAsia" w:hAnsiTheme="minorEastAsia" w:hint="eastAsia"/>
        </w:rPr>
        <w:t>業務が完了しないと明らかに認められるとき。</w:t>
      </w:r>
    </w:p>
    <w:p w:rsidR="000A744D" w:rsidRPr="008B239C" w:rsidRDefault="000A744D" w:rsidP="000A744D">
      <w:pPr>
        <w:ind w:leftChars="100" w:left="210"/>
        <w:rPr>
          <w:rFonts w:asciiTheme="minorEastAsia" w:hAnsiTheme="minorEastAsia"/>
        </w:rPr>
      </w:pPr>
      <w:r w:rsidRPr="008B239C">
        <w:rPr>
          <w:rFonts w:asciiTheme="minorEastAsia" w:hAnsiTheme="minorEastAsia" w:hint="eastAsia"/>
        </w:rPr>
        <w:t>（2）受任者の責に帰すべき事由により、この契約に定める協議が成立しないとき。</w:t>
      </w:r>
    </w:p>
    <w:p w:rsidR="000A744D" w:rsidRPr="008B239C" w:rsidRDefault="000A744D" w:rsidP="000A744D">
      <w:pPr>
        <w:ind w:leftChars="100" w:left="525" w:hangingChars="150" w:hanging="315"/>
        <w:rPr>
          <w:rFonts w:asciiTheme="minorEastAsia" w:hAnsiTheme="minorEastAsia"/>
        </w:rPr>
      </w:pPr>
      <w:r w:rsidRPr="008B239C">
        <w:rPr>
          <w:rFonts w:asciiTheme="minorEastAsia" w:hAnsiTheme="minorEastAsia" w:hint="eastAsia"/>
        </w:rPr>
        <w:t>（3）受任者の責に帰すべき事由により、受任者がこの契約に違反し、委任者が相当期間を定めて催告してもその違反が是正されないとき。</w:t>
      </w:r>
    </w:p>
    <w:p w:rsidR="000A744D" w:rsidRPr="008B239C" w:rsidRDefault="000A744D" w:rsidP="000A744D">
      <w:pPr>
        <w:ind w:leftChars="100" w:left="525" w:hangingChars="150" w:hanging="315"/>
        <w:rPr>
          <w:rFonts w:asciiTheme="minorEastAsia" w:hAnsiTheme="minorEastAsia"/>
        </w:rPr>
      </w:pPr>
      <w:r w:rsidRPr="008B239C">
        <w:rPr>
          <w:rFonts w:asciiTheme="minorEastAsia" w:hAnsiTheme="minorEastAsia" w:hint="eastAsia"/>
        </w:rPr>
        <w:t>（4）前各号の他、受任者の責に帰すべき事由により、この契約を維持することが相当でないと認められるとき。</w:t>
      </w:r>
    </w:p>
    <w:p w:rsidR="000A744D" w:rsidRPr="008B239C" w:rsidRDefault="000A744D" w:rsidP="000A744D">
      <w:pPr>
        <w:ind w:left="210" w:hangingChars="100" w:hanging="210"/>
        <w:rPr>
          <w:rFonts w:asciiTheme="minorEastAsia" w:hAnsiTheme="minorEastAsia"/>
        </w:rPr>
      </w:pPr>
      <w:r w:rsidRPr="008B239C">
        <w:rPr>
          <w:rFonts w:asciiTheme="minorEastAsia" w:hAnsiTheme="minorEastAsia" w:hint="eastAsia"/>
        </w:rPr>
        <w:t>２  受任者は、次の各号の一に該当するときは、委任者に書面をもって通知してこの契約を解除することができる。</w:t>
      </w:r>
    </w:p>
    <w:p w:rsidR="000A744D" w:rsidRPr="008B239C" w:rsidRDefault="000A744D" w:rsidP="000A744D">
      <w:pPr>
        <w:ind w:leftChars="100" w:left="210"/>
        <w:rPr>
          <w:rFonts w:asciiTheme="minorEastAsia" w:hAnsiTheme="minorEastAsia"/>
        </w:rPr>
      </w:pPr>
      <w:r w:rsidRPr="008B239C">
        <w:rPr>
          <w:rFonts w:asciiTheme="minorEastAsia" w:hAnsiTheme="minorEastAsia" w:hint="eastAsia"/>
        </w:rPr>
        <w:t>（1）委任者の責に帰すべき事由により、この契約に定める協議が成立しないとき。</w:t>
      </w:r>
    </w:p>
    <w:p w:rsidR="000A744D" w:rsidRPr="008B239C" w:rsidRDefault="000A744D" w:rsidP="000A744D">
      <w:pPr>
        <w:ind w:leftChars="100" w:left="525" w:hangingChars="150" w:hanging="315"/>
        <w:rPr>
          <w:rFonts w:asciiTheme="minorEastAsia" w:hAnsiTheme="minorEastAsia"/>
        </w:rPr>
      </w:pPr>
      <w:r w:rsidRPr="008B239C">
        <w:rPr>
          <w:rFonts w:asciiTheme="minorEastAsia" w:hAnsiTheme="minorEastAsia" w:hint="eastAsia"/>
        </w:rPr>
        <w:t>（2）委任者の責に帰すべき事由により、委任者がこの契約に違反し、受任者が相当期間を定めて催告してもその違反が是正されないとき。</w:t>
      </w:r>
    </w:p>
    <w:p w:rsidR="000A744D" w:rsidRPr="008B239C" w:rsidRDefault="000A744D" w:rsidP="000A744D">
      <w:pPr>
        <w:ind w:leftChars="100" w:left="525" w:hangingChars="150" w:hanging="315"/>
        <w:rPr>
          <w:rFonts w:asciiTheme="minorEastAsia" w:hAnsiTheme="minorEastAsia"/>
        </w:rPr>
      </w:pPr>
      <w:r w:rsidRPr="008B239C">
        <w:rPr>
          <w:rFonts w:asciiTheme="minorEastAsia" w:hAnsiTheme="minorEastAsia" w:hint="eastAsia"/>
        </w:rPr>
        <w:t>（3）前各号の他、委任者の責に帰すべき事由により、この契約を維持することが相当でないと認められるとき。</w:t>
      </w:r>
    </w:p>
    <w:p w:rsidR="008B239C" w:rsidRPr="008B239C" w:rsidRDefault="008B239C" w:rsidP="000A744D">
      <w:pPr>
        <w:ind w:leftChars="100" w:left="525" w:hangingChars="150" w:hanging="315"/>
        <w:rPr>
          <w:rFonts w:asciiTheme="minorEastAsia" w:hAnsiTheme="minorEastAsia"/>
        </w:rPr>
      </w:pPr>
    </w:p>
    <w:p w:rsidR="008B239C" w:rsidRPr="008B239C" w:rsidRDefault="008B239C" w:rsidP="008B239C">
      <w:pPr>
        <w:rPr>
          <w:rFonts w:asciiTheme="minorEastAsia" w:hAnsiTheme="minorEastAsia"/>
        </w:rPr>
      </w:pPr>
      <w:r w:rsidRPr="008B239C">
        <w:rPr>
          <w:rFonts w:asciiTheme="minorEastAsia" w:hAnsiTheme="minorEastAsia" w:hint="eastAsia"/>
        </w:rPr>
        <w:t>（紛争の解決）</w:t>
      </w:r>
    </w:p>
    <w:p w:rsidR="008B239C" w:rsidRPr="008B239C" w:rsidRDefault="00F37086" w:rsidP="008B239C">
      <w:pPr>
        <w:ind w:left="210" w:hangingChars="100" w:hanging="210"/>
        <w:rPr>
          <w:rFonts w:asciiTheme="minorEastAsia" w:hAnsiTheme="minorEastAsia"/>
        </w:rPr>
      </w:pPr>
      <w:r>
        <w:rPr>
          <w:rFonts w:asciiTheme="minorEastAsia" w:hAnsiTheme="minorEastAsia" w:hint="eastAsia"/>
        </w:rPr>
        <w:t>第２１</w:t>
      </w:r>
      <w:r w:rsidR="008B239C" w:rsidRPr="008B239C">
        <w:rPr>
          <w:rFonts w:asciiTheme="minorEastAsia" w:hAnsiTheme="minorEastAsia" w:hint="eastAsia"/>
        </w:rPr>
        <w:t>条  本契約について、紛争が生じたときは、</w:t>
      </w:r>
      <w:r w:rsidR="006911F4">
        <w:rPr>
          <w:rFonts w:asciiTheme="minorEastAsia" w:hAnsiTheme="minorEastAsia" w:hint="eastAsia"/>
        </w:rPr>
        <w:t>福岡地方</w:t>
      </w:r>
      <w:r w:rsidR="008B239C" w:rsidRPr="008B239C">
        <w:rPr>
          <w:rFonts w:asciiTheme="minorEastAsia" w:hAnsiTheme="minorEastAsia" w:hint="eastAsia"/>
        </w:rPr>
        <w:t>裁判所を第一審管轄裁判所とし、または裁判外の紛争処理機関によって、その解決を図るものとする。</w:t>
      </w:r>
    </w:p>
    <w:p w:rsidR="008B239C" w:rsidRPr="006911F4" w:rsidRDefault="008B239C" w:rsidP="008B239C">
      <w:pPr>
        <w:ind w:left="210" w:hangingChars="100" w:hanging="210"/>
        <w:rPr>
          <w:rFonts w:asciiTheme="minorEastAsia" w:hAnsiTheme="minorEastAsia"/>
        </w:rPr>
      </w:pPr>
    </w:p>
    <w:p w:rsidR="008B239C" w:rsidRPr="008B239C" w:rsidRDefault="008B239C" w:rsidP="008B239C">
      <w:pPr>
        <w:ind w:left="210" w:hangingChars="100" w:hanging="210"/>
        <w:rPr>
          <w:rFonts w:asciiTheme="minorEastAsia" w:hAnsiTheme="minorEastAsia"/>
        </w:rPr>
      </w:pPr>
      <w:r w:rsidRPr="008B239C">
        <w:rPr>
          <w:rFonts w:asciiTheme="minorEastAsia" w:hAnsiTheme="minorEastAsia" w:hint="eastAsia"/>
        </w:rPr>
        <w:t>（補則）</w:t>
      </w:r>
    </w:p>
    <w:p w:rsidR="008B239C" w:rsidRDefault="008B239C" w:rsidP="008B239C">
      <w:pPr>
        <w:ind w:left="210" w:hangingChars="100" w:hanging="210"/>
        <w:rPr>
          <w:rFonts w:asciiTheme="minorEastAsia" w:hAnsiTheme="minorEastAsia"/>
        </w:rPr>
      </w:pPr>
      <w:r w:rsidRPr="008B239C">
        <w:rPr>
          <w:rFonts w:asciiTheme="minorEastAsia" w:hAnsiTheme="minorEastAsia" w:hint="eastAsia"/>
        </w:rPr>
        <w:t>第</w:t>
      </w:r>
      <w:bookmarkStart w:id="0" w:name="_GoBack"/>
      <w:bookmarkEnd w:id="0"/>
      <w:r w:rsidRPr="008B239C">
        <w:rPr>
          <w:rFonts w:asciiTheme="minorEastAsia" w:hAnsiTheme="minorEastAsia" w:hint="eastAsia"/>
        </w:rPr>
        <w:t>２</w:t>
      </w:r>
      <w:r w:rsidR="00F37086">
        <w:rPr>
          <w:rFonts w:asciiTheme="minorEastAsia" w:hAnsiTheme="minorEastAsia" w:hint="eastAsia"/>
        </w:rPr>
        <w:t>２</w:t>
      </w:r>
      <w:r w:rsidRPr="008B239C">
        <w:rPr>
          <w:rFonts w:asciiTheme="minorEastAsia" w:hAnsiTheme="minorEastAsia" w:hint="eastAsia"/>
        </w:rPr>
        <w:t>条  この契約書に定めのない事項については、必要に応じ、委任者と受任者が誠意をもって協議して定める。</w:t>
      </w:r>
    </w:p>
    <w:p w:rsidR="008B239C" w:rsidRDefault="008B239C" w:rsidP="008B239C">
      <w:pPr>
        <w:ind w:left="210" w:hangingChars="100" w:hanging="210"/>
        <w:rPr>
          <w:rFonts w:asciiTheme="minorEastAsia" w:hAnsiTheme="minorEastAsia"/>
        </w:rPr>
      </w:pPr>
    </w:p>
    <w:p w:rsidR="00B62B0D" w:rsidRDefault="00B62B0D" w:rsidP="008B239C">
      <w:pPr>
        <w:ind w:left="210" w:hangingChars="100" w:hanging="210"/>
        <w:rPr>
          <w:rFonts w:asciiTheme="minorEastAsia" w:hAnsiTheme="minorEastAsia"/>
        </w:rPr>
      </w:pPr>
    </w:p>
    <w:p w:rsidR="00B62B0D" w:rsidRDefault="00B62B0D" w:rsidP="008B239C">
      <w:pPr>
        <w:ind w:left="210" w:hangingChars="100" w:hanging="210"/>
        <w:rPr>
          <w:rFonts w:asciiTheme="minorEastAsia" w:hAnsiTheme="minorEastAsia"/>
        </w:rPr>
      </w:pPr>
    </w:p>
    <w:p w:rsidR="00B62B0D" w:rsidRPr="00B62B0D" w:rsidRDefault="00980685" w:rsidP="00B62B0D">
      <w:pPr>
        <w:widowControl/>
        <w:jc w:val="left"/>
        <w:rPr>
          <w:rFonts w:asciiTheme="minorEastAsia" w:hAnsiTheme="minorEastAsia"/>
        </w:rPr>
      </w:pPr>
      <w:r>
        <w:rPr>
          <w:rFonts w:asciiTheme="minorEastAsia" w:hAnsiTheme="minorEastAsia" w:hint="eastAsia"/>
        </w:rPr>
        <w:t>以上、本契約の成立を証するため、委任者および受任者は</w:t>
      </w:r>
      <w:r w:rsidR="00B62B0D" w:rsidRPr="00B62B0D">
        <w:rPr>
          <w:rFonts w:asciiTheme="minorEastAsia" w:hAnsiTheme="minorEastAsia" w:hint="eastAsia"/>
        </w:rPr>
        <w:t>各１通を保有する。</w:t>
      </w:r>
    </w:p>
    <w:p w:rsidR="00B62B0D" w:rsidRPr="00980685" w:rsidRDefault="00B62B0D" w:rsidP="00B62B0D">
      <w:pPr>
        <w:widowControl/>
        <w:jc w:val="left"/>
        <w:rPr>
          <w:rFonts w:asciiTheme="minorEastAsia" w:hAnsiTheme="minorEastAsia"/>
        </w:rPr>
      </w:pPr>
    </w:p>
    <w:p w:rsidR="008B239C" w:rsidRDefault="00B62B0D" w:rsidP="00B62B0D">
      <w:pPr>
        <w:widowControl/>
        <w:jc w:val="left"/>
        <w:rPr>
          <w:rFonts w:asciiTheme="minorEastAsia" w:hAnsiTheme="minorEastAsia"/>
        </w:rPr>
      </w:pPr>
      <w:r w:rsidRPr="00B62B0D">
        <w:rPr>
          <w:rFonts w:asciiTheme="minorEastAsia" w:hAnsiTheme="minorEastAsia" w:hint="eastAsia"/>
        </w:rPr>
        <w:t>平成　　年　　月　　日</w:t>
      </w:r>
    </w:p>
    <w:p w:rsidR="00980685" w:rsidRDefault="00980685" w:rsidP="00B62B0D">
      <w:pPr>
        <w:widowControl/>
        <w:jc w:val="left"/>
        <w:rPr>
          <w:rFonts w:asciiTheme="minorEastAsia" w:hAnsiTheme="minorEastAsia"/>
        </w:rPr>
      </w:pPr>
    </w:p>
    <w:p w:rsidR="00980685" w:rsidRDefault="00980685" w:rsidP="00980685">
      <w:pPr>
        <w:widowControl/>
        <w:wordWrap w:val="0"/>
        <w:jc w:val="right"/>
        <w:rPr>
          <w:rFonts w:asciiTheme="minorEastAsia" w:hAnsiTheme="minorEastAsia"/>
        </w:rPr>
      </w:pPr>
      <w:r>
        <w:rPr>
          <w:rFonts w:asciiTheme="minorEastAsia" w:hAnsiTheme="minorEastAsia" w:hint="eastAsia"/>
        </w:rPr>
        <w:t xml:space="preserve">委任者　　　　　　　　　　　　　　　　　</w:t>
      </w:r>
    </w:p>
    <w:p w:rsidR="00980685" w:rsidRDefault="00980685" w:rsidP="00980685">
      <w:pPr>
        <w:widowControl/>
        <w:wordWrap w:val="0"/>
        <w:jc w:val="right"/>
        <w:rPr>
          <w:rFonts w:asciiTheme="minorEastAsia" w:hAnsiTheme="minorEastAsia"/>
        </w:rPr>
      </w:pPr>
      <w:r>
        <w:rPr>
          <w:rFonts w:asciiTheme="minorEastAsia" w:hAnsiTheme="minorEastAsia" w:hint="eastAsia"/>
        </w:rPr>
        <w:t xml:space="preserve">住所　　　　　　　　　　　　　　　　　　</w:t>
      </w:r>
    </w:p>
    <w:p w:rsidR="00980685" w:rsidRDefault="00980685" w:rsidP="00980685">
      <w:pPr>
        <w:widowControl/>
        <w:wordWrap w:val="0"/>
        <w:jc w:val="right"/>
        <w:rPr>
          <w:rFonts w:asciiTheme="minorEastAsia" w:hAnsiTheme="minorEastAsia"/>
        </w:rPr>
      </w:pPr>
      <w:r>
        <w:rPr>
          <w:rFonts w:asciiTheme="minorEastAsia" w:hAnsiTheme="minorEastAsia" w:hint="eastAsia"/>
        </w:rPr>
        <w:t xml:space="preserve">　　（会社名）　　　　　　 　　　　　　　　　</w:t>
      </w:r>
    </w:p>
    <w:p w:rsidR="00980685" w:rsidRDefault="00980685" w:rsidP="00980685">
      <w:pPr>
        <w:widowControl/>
        <w:wordWrap w:val="0"/>
        <w:jc w:val="right"/>
        <w:rPr>
          <w:rFonts w:asciiTheme="minorEastAsia" w:hAnsiTheme="minorEastAsia"/>
        </w:rPr>
      </w:pPr>
      <w:r>
        <w:rPr>
          <w:rFonts w:asciiTheme="minorEastAsia" w:hAnsiTheme="minorEastAsia" w:hint="eastAsia"/>
        </w:rPr>
        <w:t>氏名　　　　　　　　　　　　　　　　　印</w:t>
      </w:r>
    </w:p>
    <w:p w:rsidR="00980685" w:rsidRDefault="00980685" w:rsidP="00B62B0D">
      <w:pPr>
        <w:widowControl/>
        <w:jc w:val="left"/>
        <w:rPr>
          <w:rFonts w:asciiTheme="minorEastAsia" w:hAnsiTheme="minorEastAsia"/>
        </w:rPr>
      </w:pPr>
    </w:p>
    <w:p w:rsidR="00980685" w:rsidRDefault="00980685" w:rsidP="00980685">
      <w:pPr>
        <w:widowControl/>
        <w:jc w:val="left"/>
        <w:rPr>
          <w:rFonts w:asciiTheme="minorEastAsia" w:hAnsiTheme="minorEastAsia"/>
        </w:rPr>
      </w:pPr>
    </w:p>
    <w:p w:rsidR="00980685" w:rsidRDefault="00980685" w:rsidP="00980685">
      <w:pPr>
        <w:widowControl/>
        <w:wordWrap w:val="0"/>
        <w:jc w:val="right"/>
        <w:rPr>
          <w:rFonts w:asciiTheme="minorEastAsia" w:hAnsiTheme="minorEastAsia"/>
        </w:rPr>
      </w:pPr>
      <w:r>
        <w:rPr>
          <w:rFonts w:asciiTheme="minorEastAsia" w:hAnsiTheme="minorEastAsia" w:hint="eastAsia"/>
        </w:rPr>
        <w:t xml:space="preserve">受任者　　　　　　　　　　　　　　　　　</w:t>
      </w:r>
    </w:p>
    <w:p w:rsidR="00980685" w:rsidRDefault="00980685" w:rsidP="00980685">
      <w:pPr>
        <w:widowControl/>
        <w:wordWrap w:val="0"/>
        <w:jc w:val="right"/>
        <w:rPr>
          <w:rFonts w:asciiTheme="minorEastAsia" w:hAnsiTheme="minorEastAsia"/>
        </w:rPr>
      </w:pPr>
      <w:r>
        <w:rPr>
          <w:rFonts w:asciiTheme="minorEastAsia" w:hAnsiTheme="minorEastAsia" w:hint="eastAsia"/>
        </w:rPr>
        <w:t xml:space="preserve">住所　　　　　　　　　　　　　　　　　　</w:t>
      </w:r>
    </w:p>
    <w:p w:rsidR="00980685" w:rsidRDefault="00980685" w:rsidP="00980685">
      <w:pPr>
        <w:widowControl/>
        <w:wordWrap w:val="0"/>
        <w:jc w:val="right"/>
        <w:rPr>
          <w:rFonts w:asciiTheme="minorEastAsia" w:hAnsiTheme="minorEastAsia"/>
        </w:rPr>
      </w:pPr>
      <w:r>
        <w:rPr>
          <w:rFonts w:asciiTheme="minorEastAsia" w:hAnsiTheme="minorEastAsia" w:hint="eastAsia"/>
        </w:rPr>
        <w:t xml:space="preserve">（会社名）　　　　　　　　　　　　 　　　</w:t>
      </w:r>
    </w:p>
    <w:p w:rsidR="00980685" w:rsidRDefault="00980685" w:rsidP="00980685">
      <w:pPr>
        <w:widowControl/>
        <w:wordWrap w:val="0"/>
        <w:jc w:val="right"/>
        <w:rPr>
          <w:rFonts w:asciiTheme="minorEastAsia" w:hAnsiTheme="minorEastAsia"/>
        </w:rPr>
      </w:pPr>
      <w:r>
        <w:rPr>
          <w:rFonts w:asciiTheme="minorEastAsia" w:hAnsiTheme="minorEastAsia" w:hint="eastAsia"/>
        </w:rPr>
        <w:t>氏名　　　　　　　　　　　　　　　　　印</w:t>
      </w:r>
    </w:p>
    <w:p w:rsidR="00980685" w:rsidRDefault="00980685" w:rsidP="00980685">
      <w:pPr>
        <w:widowControl/>
        <w:jc w:val="left"/>
        <w:rPr>
          <w:rFonts w:asciiTheme="minorEastAsia" w:hAnsiTheme="minorEastAsia"/>
        </w:rPr>
      </w:pPr>
    </w:p>
    <w:p w:rsidR="00980685" w:rsidRPr="00980685" w:rsidRDefault="00980685" w:rsidP="00B62B0D">
      <w:pPr>
        <w:widowControl/>
        <w:jc w:val="left"/>
        <w:rPr>
          <w:rFonts w:asciiTheme="minorEastAsia" w:hAnsiTheme="minorEastAsia"/>
        </w:rPr>
      </w:pPr>
    </w:p>
    <w:sectPr w:rsidR="00980685" w:rsidRPr="00980685" w:rsidSect="00F739D0">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702"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17" w:rsidRDefault="00F90817" w:rsidP="00E73719">
      <w:r>
        <w:separator/>
      </w:r>
    </w:p>
  </w:endnote>
  <w:endnote w:type="continuationSeparator" w:id="0">
    <w:p w:rsidR="00F90817" w:rsidRDefault="00F90817" w:rsidP="00E7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6D" w:rsidRDefault="003B7A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0" w:rsidRPr="003B7A6D" w:rsidRDefault="00F739D0" w:rsidP="003B7A6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6D" w:rsidRDefault="003B7A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17" w:rsidRDefault="00F90817" w:rsidP="00E73719">
      <w:r>
        <w:separator/>
      </w:r>
    </w:p>
  </w:footnote>
  <w:footnote w:type="continuationSeparator" w:id="0">
    <w:p w:rsidR="00F90817" w:rsidRDefault="00F90817" w:rsidP="00E73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6D" w:rsidRDefault="003B7A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6D" w:rsidRDefault="003B7A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6D" w:rsidRDefault="003B7A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B7DF5"/>
    <w:multiLevelType w:val="hybridMultilevel"/>
    <w:tmpl w:val="79E61052"/>
    <w:lvl w:ilvl="0" w:tplc="91A609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FC"/>
    <w:rsid w:val="00015428"/>
    <w:rsid w:val="000A6BCE"/>
    <w:rsid w:val="000A744D"/>
    <w:rsid w:val="000E35B8"/>
    <w:rsid w:val="001748A3"/>
    <w:rsid w:val="00183D5B"/>
    <w:rsid w:val="001E12FF"/>
    <w:rsid w:val="00232822"/>
    <w:rsid w:val="00274B0A"/>
    <w:rsid w:val="002D7905"/>
    <w:rsid w:val="002F53B6"/>
    <w:rsid w:val="00342CD2"/>
    <w:rsid w:val="003B7A6D"/>
    <w:rsid w:val="00433D99"/>
    <w:rsid w:val="004B6142"/>
    <w:rsid w:val="005063C9"/>
    <w:rsid w:val="0057623B"/>
    <w:rsid w:val="0061445A"/>
    <w:rsid w:val="00643713"/>
    <w:rsid w:val="0066061D"/>
    <w:rsid w:val="00672E2B"/>
    <w:rsid w:val="006911F4"/>
    <w:rsid w:val="007B1460"/>
    <w:rsid w:val="00804D08"/>
    <w:rsid w:val="008142C9"/>
    <w:rsid w:val="0084324C"/>
    <w:rsid w:val="008B239C"/>
    <w:rsid w:val="008F2D95"/>
    <w:rsid w:val="00934336"/>
    <w:rsid w:val="00980685"/>
    <w:rsid w:val="00A81C98"/>
    <w:rsid w:val="00AD6C92"/>
    <w:rsid w:val="00AF579E"/>
    <w:rsid w:val="00B62B0D"/>
    <w:rsid w:val="00B85F6D"/>
    <w:rsid w:val="00C4103D"/>
    <w:rsid w:val="00D46612"/>
    <w:rsid w:val="00DC7AFC"/>
    <w:rsid w:val="00E73719"/>
    <w:rsid w:val="00E824CA"/>
    <w:rsid w:val="00EE14F2"/>
    <w:rsid w:val="00F12913"/>
    <w:rsid w:val="00F37086"/>
    <w:rsid w:val="00F739D0"/>
    <w:rsid w:val="00F86AF2"/>
    <w:rsid w:val="00F9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3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239C"/>
    <w:rPr>
      <w:rFonts w:asciiTheme="majorHAnsi" w:eastAsiaTheme="majorEastAsia" w:hAnsiTheme="majorHAnsi" w:cstheme="majorBidi"/>
      <w:sz w:val="18"/>
      <w:szCs w:val="18"/>
    </w:rPr>
  </w:style>
  <w:style w:type="paragraph" w:styleId="a5">
    <w:name w:val="header"/>
    <w:basedOn w:val="a"/>
    <w:link w:val="a6"/>
    <w:uiPriority w:val="99"/>
    <w:unhideWhenUsed/>
    <w:rsid w:val="00E73719"/>
    <w:pPr>
      <w:tabs>
        <w:tab w:val="center" w:pos="4252"/>
        <w:tab w:val="right" w:pos="8504"/>
      </w:tabs>
      <w:snapToGrid w:val="0"/>
    </w:pPr>
  </w:style>
  <w:style w:type="character" w:customStyle="1" w:styleId="a6">
    <w:name w:val="ヘッダー (文字)"/>
    <w:basedOn w:val="a0"/>
    <w:link w:val="a5"/>
    <w:uiPriority w:val="99"/>
    <w:rsid w:val="00E73719"/>
  </w:style>
  <w:style w:type="paragraph" w:styleId="a7">
    <w:name w:val="footer"/>
    <w:basedOn w:val="a"/>
    <w:link w:val="a8"/>
    <w:uiPriority w:val="99"/>
    <w:unhideWhenUsed/>
    <w:rsid w:val="00E73719"/>
    <w:pPr>
      <w:tabs>
        <w:tab w:val="center" w:pos="4252"/>
        <w:tab w:val="right" w:pos="8504"/>
      </w:tabs>
      <w:snapToGrid w:val="0"/>
    </w:pPr>
  </w:style>
  <w:style w:type="character" w:customStyle="1" w:styleId="a8">
    <w:name w:val="フッター (文字)"/>
    <w:basedOn w:val="a0"/>
    <w:link w:val="a7"/>
    <w:uiPriority w:val="99"/>
    <w:rsid w:val="00E73719"/>
  </w:style>
  <w:style w:type="paragraph" w:styleId="a9">
    <w:name w:val="List Paragraph"/>
    <w:basedOn w:val="a"/>
    <w:uiPriority w:val="34"/>
    <w:qFormat/>
    <w:rsid w:val="0064371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3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239C"/>
    <w:rPr>
      <w:rFonts w:asciiTheme="majorHAnsi" w:eastAsiaTheme="majorEastAsia" w:hAnsiTheme="majorHAnsi" w:cstheme="majorBidi"/>
      <w:sz w:val="18"/>
      <w:szCs w:val="18"/>
    </w:rPr>
  </w:style>
  <w:style w:type="paragraph" w:styleId="a5">
    <w:name w:val="header"/>
    <w:basedOn w:val="a"/>
    <w:link w:val="a6"/>
    <w:uiPriority w:val="99"/>
    <w:unhideWhenUsed/>
    <w:rsid w:val="00E73719"/>
    <w:pPr>
      <w:tabs>
        <w:tab w:val="center" w:pos="4252"/>
        <w:tab w:val="right" w:pos="8504"/>
      </w:tabs>
      <w:snapToGrid w:val="0"/>
    </w:pPr>
  </w:style>
  <w:style w:type="character" w:customStyle="1" w:styleId="a6">
    <w:name w:val="ヘッダー (文字)"/>
    <w:basedOn w:val="a0"/>
    <w:link w:val="a5"/>
    <w:uiPriority w:val="99"/>
    <w:rsid w:val="00E73719"/>
  </w:style>
  <w:style w:type="paragraph" w:styleId="a7">
    <w:name w:val="footer"/>
    <w:basedOn w:val="a"/>
    <w:link w:val="a8"/>
    <w:uiPriority w:val="99"/>
    <w:unhideWhenUsed/>
    <w:rsid w:val="00E73719"/>
    <w:pPr>
      <w:tabs>
        <w:tab w:val="center" w:pos="4252"/>
        <w:tab w:val="right" w:pos="8504"/>
      </w:tabs>
      <w:snapToGrid w:val="0"/>
    </w:pPr>
  </w:style>
  <w:style w:type="character" w:customStyle="1" w:styleId="a8">
    <w:name w:val="フッター (文字)"/>
    <w:basedOn w:val="a0"/>
    <w:link w:val="a7"/>
    <w:uiPriority w:val="99"/>
    <w:rsid w:val="00E73719"/>
  </w:style>
  <w:style w:type="paragraph" w:styleId="a9">
    <w:name w:val="List Paragraph"/>
    <w:basedOn w:val="a"/>
    <w:uiPriority w:val="34"/>
    <w:qFormat/>
    <w:rsid w:val="00643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2017-07-06T02:34:00Z</dcterms:created>
  <dcterms:modified xsi:type="dcterms:W3CDTF">2018-01-24T16:16:00Z</dcterms:modified>
</cp:coreProperties>
</file>